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1DC98" w14:textId="11E8C0A6" w:rsidR="00A339C1" w:rsidRDefault="00A339C1" w:rsidP="003F183B">
      <w:pPr>
        <w:pStyle w:val="Txt-0"/>
        <w:numPr>
          <w:ilvl w:val="0"/>
          <w:numId w:val="0"/>
        </w:numPr>
        <w:spacing w:before="0" w:after="0"/>
        <w:rPr>
          <w:lang w:val="nl"/>
        </w:rPr>
      </w:pPr>
    </w:p>
    <w:p w14:paraId="54687A40" w14:textId="77777777" w:rsidR="00A339C1" w:rsidRDefault="00A339C1" w:rsidP="00A339C1">
      <w:pPr>
        <w:pStyle w:val="Txt-0"/>
        <w:numPr>
          <w:ilvl w:val="0"/>
          <w:numId w:val="0"/>
        </w:numPr>
        <w:spacing w:before="0" w:after="0"/>
        <w:ind w:left="2410"/>
        <w:rPr>
          <w:lang w:val="nl"/>
        </w:rPr>
      </w:pPr>
    </w:p>
    <w:tbl>
      <w:tblPr>
        <w:tblStyle w:val="Tabelraster"/>
        <w:tblW w:w="0" w:type="auto"/>
        <w:tblInd w:w="2689" w:type="dxa"/>
        <w:tblLook w:val="04A0" w:firstRow="1" w:lastRow="0" w:firstColumn="1" w:lastColumn="0" w:noHBand="0" w:noVBand="1"/>
      </w:tblPr>
      <w:tblGrid>
        <w:gridCol w:w="6383"/>
      </w:tblGrid>
      <w:tr w:rsidR="00A339C1" w14:paraId="4E6BF821" w14:textId="77777777" w:rsidTr="003F183B">
        <w:tc>
          <w:tcPr>
            <w:tcW w:w="6804" w:type="dxa"/>
            <w:tcBorders>
              <w:top w:val="nil"/>
              <w:left w:val="nil"/>
              <w:bottom w:val="nil"/>
              <w:right w:val="nil"/>
            </w:tcBorders>
          </w:tcPr>
          <w:p w14:paraId="4726CA95" w14:textId="77777777" w:rsidR="00A339C1" w:rsidRPr="003F183B" w:rsidRDefault="00A339C1" w:rsidP="00F85B96">
            <w:pPr>
              <w:pStyle w:val="Txt-0"/>
              <w:numPr>
                <w:ilvl w:val="0"/>
                <w:numId w:val="0"/>
              </w:numPr>
              <w:spacing w:before="180" w:after="0"/>
              <w:ind w:left="34"/>
              <w:jc w:val="center"/>
              <w:rPr>
                <w:rFonts w:asciiTheme="minorHAnsi" w:hAnsiTheme="minorHAnsi" w:cstheme="minorHAnsi"/>
                <w:b/>
                <w:bCs/>
                <w:sz w:val="28"/>
                <w:szCs w:val="28"/>
                <w:lang w:val="nl"/>
              </w:rPr>
            </w:pPr>
            <w:r w:rsidRPr="003F183B">
              <w:rPr>
                <w:rFonts w:asciiTheme="minorHAnsi" w:hAnsiTheme="minorHAnsi" w:cstheme="minorHAnsi"/>
                <w:b/>
                <w:bCs/>
                <w:sz w:val="28"/>
                <w:szCs w:val="28"/>
                <w:lang w:val="nl"/>
              </w:rPr>
              <w:t xml:space="preserve">Akkoord betreffende het gebruik van de </w:t>
            </w:r>
            <w:r w:rsidRPr="003F183B">
              <w:rPr>
                <w:rFonts w:asciiTheme="minorHAnsi" w:hAnsiTheme="minorHAnsi" w:cstheme="minorHAnsi"/>
                <w:b/>
                <w:bCs/>
                <w:sz w:val="28"/>
                <w:szCs w:val="28"/>
                <w:lang w:val="nl"/>
              </w:rPr>
              <w:br/>
              <w:t>elektronische controlekaart tijdelijke werkloosheid</w:t>
            </w:r>
          </w:p>
          <w:p w14:paraId="36368E18" w14:textId="77777777" w:rsidR="00A339C1" w:rsidRPr="008E14BE" w:rsidRDefault="00A339C1" w:rsidP="00F85B96">
            <w:pPr>
              <w:pStyle w:val="Txt-0"/>
              <w:numPr>
                <w:ilvl w:val="0"/>
                <w:numId w:val="0"/>
              </w:numPr>
              <w:tabs>
                <w:tab w:val="clear" w:pos="1418"/>
              </w:tabs>
              <w:spacing w:before="0" w:after="0"/>
              <w:ind w:hanging="2374"/>
              <w:rPr>
                <w:rFonts w:asciiTheme="minorHAnsi" w:hAnsiTheme="minorHAnsi" w:cstheme="minorHAnsi"/>
                <w:lang w:val="nl"/>
              </w:rPr>
            </w:pPr>
          </w:p>
          <w:p w14:paraId="65F611FF" w14:textId="77777777" w:rsidR="00A339C1" w:rsidRPr="003F183B" w:rsidRDefault="00A339C1" w:rsidP="00F85B96">
            <w:pPr>
              <w:pStyle w:val="Txt-0"/>
              <w:numPr>
                <w:ilvl w:val="0"/>
                <w:numId w:val="0"/>
              </w:numPr>
              <w:tabs>
                <w:tab w:val="clear" w:pos="1418"/>
              </w:tabs>
              <w:spacing w:before="0" w:after="0"/>
              <w:ind w:left="36"/>
              <w:rPr>
                <w:rFonts w:asciiTheme="minorHAnsi" w:hAnsiTheme="minorHAnsi" w:cstheme="minorHAnsi"/>
                <w:sz w:val="24"/>
                <w:szCs w:val="24"/>
                <w:lang w:val="nl"/>
              </w:rPr>
            </w:pPr>
            <w:r w:rsidRPr="003F183B">
              <w:rPr>
                <w:rFonts w:asciiTheme="minorHAnsi" w:hAnsiTheme="minorHAnsi" w:cstheme="minorHAnsi"/>
                <w:sz w:val="24"/>
                <w:szCs w:val="24"/>
                <w:shd w:val="clear" w:color="auto" w:fill="E7E6E6" w:themeFill="background2"/>
                <w:lang w:val="nl"/>
              </w:rPr>
              <w:t xml:space="preserve">XXXXX (werknemer) </w:t>
            </w:r>
            <w:r w:rsidRPr="003F183B">
              <w:rPr>
                <w:rFonts w:asciiTheme="minorHAnsi" w:hAnsiTheme="minorHAnsi" w:cstheme="minorHAnsi"/>
                <w:sz w:val="24"/>
                <w:szCs w:val="24"/>
                <w:lang w:val="nl"/>
              </w:rPr>
              <w:t xml:space="preserve">verklaart vanaf de maand </w:t>
            </w:r>
            <w:r w:rsidRPr="003F183B">
              <w:rPr>
                <w:rFonts w:asciiTheme="minorHAnsi" w:hAnsiTheme="minorHAnsi" w:cstheme="minorHAnsi"/>
                <w:sz w:val="24"/>
                <w:szCs w:val="24"/>
                <w:shd w:val="clear" w:color="auto" w:fill="E7E6E6" w:themeFill="background2"/>
                <w:lang w:val="nl"/>
              </w:rPr>
              <w:t xml:space="preserve">_________ </w:t>
            </w:r>
            <w:r w:rsidRPr="003F183B">
              <w:rPr>
                <w:rFonts w:asciiTheme="minorHAnsi" w:hAnsiTheme="minorHAnsi" w:cstheme="minorHAnsi"/>
                <w:sz w:val="24"/>
                <w:szCs w:val="24"/>
                <w:lang w:val="nl"/>
              </w:rPr>
              <w:t>(maand + jaar) in geval van tijdelijke werkloosheid een elektronische controlekaart te zullen bijhouden.</w:t>
            </w:r>
          </w:p>
          <w:p w14:paraId="2C1D5754" w14:textId="77777777" w:rsidR="00A339C1" w:rsidRPr="003F183B" w:rsidRDefault="00A339C1" w:rsidP="00F85B96">
            <w:pPr>
              <w:pStyle w:val="Txt-0"/>
              <w:numPr>
                <w:ilvl w:val="0"/>
                <w:numId w:val="0"/>
              </w:numPr>
              <w:tabs>
                <w:tab w:val="clear" w:pos="1418"/>
              </w:tabs>
              <w:spacing w:before="0" w:after="0"/>
              <w:ind w:left="2410" w:hanging="2374"/>
              <w:rPr>
                <w:rFonts w:asciiTheme="minorHAnsi" w:hAnsiTheme="minorHAnsi" w:cstheme="minorHAnsi"/>
                <w:sz w:val="24"/>
                <w:szCs w:val="24"/>
                <w:lang w:val="nl"/>
              </w:rPr>
            </w:pPr>
          </w:p>
          <w:p w14:paraId="7CABF65F" w14:textId="77777777" w:rsidR="00A339C1" w:rsidRPr="003F183B" w:rsidRDefault="00A339C1" w:rsidP="00F85B96">
            <w:pPr>
              <w:pStyle w:val="Txt-0"/>
              <w:numPr>
                <w:ilvl w:val="0"/>
                <w:numId w:val="0"/>
              </w:numPr>
              <w:tabs>
                <w:tab w:val="clear" w:pos="1418"/>
              </w:tabs>
              <w:spacing w:before="0" w:after="0"/>
              <w:ind w:left="36"/>
              <w:rPr>
                <w:rFonts w:asciiTheme="minorHAnsi" w:hAnsiTheme="minorHAnsi" w:cstheme="minorHAnsi"/>
                <w:sz w:val="24"/>
                <w:szCs w:val="24"/>
                <w:lang w:val="nl"/>
              </w:rPr>
            </w:pPr>
            <w:r w:rsidRPr="003F183B">
              <w:rPr>
                <w:rFonts w:asciiTheme="minorHAnsi" w:hAnsiTheme="minorHAnsi" w:cstheme="minorHAnsi"/>
                <w:sz w:val="24"/>
                <w:szCs w:val="24"/>
                <w:shd w:val="clear" w:color="auto" w:fill="E7E6E6" w:themeFill="background2"/>
                <w:lang w:val="nl"/>
              </w:rPr>
              <w:t>YYYYY (werkgever)</w:t>
            </w:r>
            <w:r w:rsidRPr="003F183B">
              <w:rPr>
                <w:rFonts w:asciiTheme="minorHAnsi" w:hAnsiTheme="minorHAnsi" w:cstheme="minorHAnsi"/>
                <w:sz w:val="24"/>
                <w:szCs w:val="24"/>
                <w:lang w:val="nl"/>
              </w:rPr>
              <w:t xml:space="preserve"> verklaart hiermee akkoord te gaan.</w:t>
            </w:r>
          </w:p>
          <w:p w14:paraId="6C1797F0" w14:textId="77777777" w:rsidR="00A339C1" w:rsidRPr="003F183B" w:rsidRDefault="00A339C1" w:rsidP="00F85B96">
            <w:pPr>
              <w:pStyle w:val="Txt-0"/>
              <w:numPr>
                <w:ilvl w:val="0"/>
                <w:numId w:val="0"/>
              </w:numPr>
              <w:tabs>
                <w:tab w:val="clear" w:pos="1418"/>
              </w:tabs>
              <w:spacing w:before="0" w:after="0"/>
              <w:ind w:left="36"/>
              <w:rPr>
                <w:rFonts w:asciiTheme="minorHAnsi" w:hAnsiTheme="minorHAnsi" w:cstheme="minorHAnsi"/>
                <w:sz w:val="24"/>
                <w:szCs w:val="24"/>
                <w:lang w:val="nl"/>
              </w:rPr>
            </w:pPr>
          </w:p>
          <w:p w14:paraId="602CD516" w14:textId="77777777" w:rsidR="00A339C1" w:rsidRPr="003F183B" w:rsidRDefault="00A339C1" w:rsidP="00F85B96">
            <w:pPr>
              <w:pStyle w:val="Txt-0"/>
              <w:numPr>
                <w:ilvl w:val="0"/>
                <w:numId w:val="0"/>
              </w:numPr>
              <w:tabs>
                <w:tab w:val="clear" w:pos="1418"/>
              </w:tabs>
              <w:spacing w:before="0" w:after="0"/>
              <w:ind w:left="36"/>
              <w:rPr>
                <w:rFonts w:asciiTheme="minorHAnsi" w:hAnsiTheme="minorHAnsi" w:cstheme="minorHAnsi"/>
                <w:sz w:val="24"/>
                <w:szCs w:val="24"/>
                <w:lang w:val="nl"/>
              </w:rPr>
            </w:pPr>
            <w:r w:rsidRPr="003F183B">
              <w:rPr>
                <w:rFonts w:asciiTheme="minorHAnsi" w:hAnsiTheme="minorHAnsi" w:cstheme="minorHAnsi"/>
                <w:sz w:val="24"/>
                <w:szCs w:val="24"/>
                <w:lang w:val="nl"/>
              </w:rPr>
              <w:t xml:space="preserve">Dit akkoord stelt </w:t>
            </w:r>
            <w:r w:rsidRPr="003F183B">
              <w:rPr>
                <w:rFonts w:asciiTheme="minorHAnsi" w:hAnsiTheme="minorHAnsi" w:cstheme="minorHAnsi"/>
                <w:sz w:val="24"/>
                <w:szCs w:val="24"/>
                <w:shd w:val="clear" w:color="auto" w:fill="E7E6E6" w:themeFill="background2"/>
                <w:lang w:val="nl"/>
              </w:rPr>
              <w:t xml:space="preserve">YYYYY (werkgever) </w:t>
            </w:r>
            <w:r w:rsidRPr="003F183B">
              <w:rPr>
                <w:rFonts w:asciiTheme="minorHAnsi" w:hAnsiTheme="minorHAnsi" w:cstheme="minorHAnsi"/>
                <w:sz w:val="24"/>
                <w:szCs w:val="24"/>
                <w:lang w:val="nl"/>
              </w:rPr>
              <w:t>vrij om vanaf de hierboven vermelde maand XXXXX (werknemer) in geval van tijdelijke werkloosheid in het bezit te stellen van een papieren controlekaart C3.2A.</w:t>
            </w:r>
          </w:p>
          <w:p w14:paraId="32F7936C" w14:textId="77777777" w:rsidR="00A339C1" w:rsidRPr="003F183B" w:rsidRDefault="00A339C1" w:rsidP="00F85B96">
            <w:pPr>
              <w:pStyle w:val="Txt-0"/>
              <w:numPr>
                <w:ilvl w:val="0"/>
                <w:numId w:val="0"/>
              </w:numPr>
              <w:tabs>
                <w:tab w:val="clear" w:pos="1418"/>
              </w:tabs>
              <w:spacing w:before="0" w:after="0"/>
              <w:ind w:left="2410" w:hanging="2374"/>
              <w:rPr>
                <w:rFonts w:asciiTheme="minorHAnsi" w:hAnsiTheme="minorHAnsi" w:cstheme="minorHAnsi"/>
                <w:sz w:val="24"/>
                <w:szCs w:val="24"/>
                <w:lang w:val="nl"/>
              </w:rPr>
            </w:pPr>
          </w:p>
          <w:p w14:paraId="5EDF5553" w14:textId="77777777" w:rsidR="00A339C1" w:rsidRPr="003F183B" w:rsidRDefault="00A339C1" w:rsidP="00F85B96">
            <w:pPr>
              <w:pStyle w:val="Txt-0"/>
              <w:numPr>
                <w:ilvl w:val="0"/>
                <w:numId w:val="0"/>
              </w:numPr>
              <w:tabs>
                <w:tab w:val="clear" w:pos="1418"/>
              </w:tabs>
              <w:spacing w:before="0" w:after="0"/>
              <w:ind w:left="36"/>
              <w:rPr>
                <w:rFonts w:asciiTheme="minorHAnsi" w:hAnsiTheme="minorHAnsi" w:cstheme="minorHAnsi"/>
                <w:sz w:val="24"/>
                <w:szCs w:val="24"/>
                <w:lang w:val="nl"/>
              </w:rPr>
            </w:pPr>
            <w:r w:rsidRPr="003F183B">
              <w:rPr>
                <w:rFonts w:asciiTheme="minorHAnsi" w:hAnsiTheme="minorHAnsi" w:cstheme="minorHAnsi"/>
                <w:sz w:val="24"/>
                <w:szCs w:val="24"/>
                <w:shd w:val="clear" w:color="auto" w:fill="E7E6E6" w:themeFill="background2"/>
                <w:lang w:val="nl"/>
              </w:rPr>
              <w:t>XXXXX (werknemer)</w:t>
            </w:r>
            <w:r w:rsidRPr="003F183B">
              <w:rPr>
                <w:rFonts w:asciiTheme="minorHAnsi" w:hAnsiTheme="minorHAnsi" w:cstheme="minorHAnsi"/>
                <w:sz w:val="24"/>
                <w:szCs w:val="24"/>
                <w:lang w:val="nl"/>
              </w:rPr>
              <w:t xml:space="preserve"> verklaart het nodige te hebben gedaan of te zullen doen om zich op de onlinedienst “Controlekaart tijdelijke werkloosheid” van de portaalsite van de sociale zekerheid (</w:t>
            </w:r>
            <w:hyperlink r:id="rId5" w:history="1">
              <w:r w:rsidRPr="003F183B">
                <w:rPr>
                  <w:rFonts w:asciiTheme="minorHAnsi" w:hAnsiTheme="minorHAnsi" w:cstheme="minorHAnsi"/>
                  <w:sz w:val="24"/>
                  <w:szCs w:val="24"/>
                  <w:lang w:val="nl"/>
                </w:rPr>
                <w:t>www.socialsecurity.be</w:t>
              </w:r>
            </w:hyperlink>
            <w:r w:rsidRPr="003F183B">
              <w:rPr>
                <w:rFonts w:asciiTheme="minorHAnsi" w:hAnsiTheme="minorHAnsi" w:cstheme="minorHAnsi"/>
                <w:sz w:val="24"/>
                <w:szCs w:val="24"/>
                <w:lang w:val="nl"/>
              </w:rPr>
              <w:t xml:space="preserve">) of via de app eC32 te registeren als gebruiker van de elektronische controlekaart. </w:t>
            </w:r>
          </w:p>
          <w:p w14:paraId="38D928BF" w14:textId="77777777" w:rsidR="00A339C1" w:rsidRPr="003F183B" w:rsidRDefault="00A339C1" w:rsidP="00F85B96">
            <w:pPr>
              <w:pStyle w:val="Txt-0"/>
              <w:numPr>
                <w:ilvl w:val="0"/>
                <w:numId w:val="0"/>
              </w:numPr>
              <w:tabs>
                <w:tab w:val="clear" w:pos="1418"/>
              </w:tabs>
              <w:spacing w:before="0" w:after="0"/>
              <w:ind w:left="36"/>
              <w:rPr>
                <w:rFonts w:asciiTheme="minorHAnsi" w:hAnsiTheme="minorHAnsi" w:cstheme="minorHAnsi"/>
                <w:sz w:val="24"/>
                <w:szCs w:val="24"/>
                <w:lang w:val="nl"/>
              </w:rPr>
            </w:pPr>
          </w:p>
          <w:p w14:paraId="7DFCE7D2" w14:textId="77777777" w:rsidR="00A339C1" w:rsidRPr="003F183B" w:rsidRDefault="00A339C1" w:rsidP="00F85B96">
            <w:pPr>
              <w:pStyle w:val="Txt-0"/>
              <w:numPr>
                <w:ilvl w:val="0"/>
                <w:numId w:val="0"/>
              </w:numPr>
              <w:tabs>
                <w:tab w:val="clear" w:pos="1418"/>
              </w:tabs>
              <w:spacing w:before="0" w:after="0"/>
              <w:ind w:left="36"/>
              <w:rPr>
                <w:rFonts w:asciiTheme="minorHAnsi" w:hAnsiTheme="minorHAnsi" w:cstheme="minorHAnsi"/>
                <w:sz w:val="24"/>
                <w:szCs w:val="24"/>
                <w:lang w:val="nl"/>
              </w:rPr>
            </w:pPr>
            <w:r w:rsidRPr="003F183B">
              <w:rPr>
                <w:rFonts w:asciiTheme="minorHAnsi" w:hAnsiTheme="minorHAnsi" w:cstheme="minorHAnsi"/>
                <w:sz w:val="24"/>
                <w:szCs w:val="24"/>
                <w:lang w:val="nl"/>
              </w:rPr>
              <w:t xml:space="preserve">Zowel </w:t>
            </w:r>
            <w:r w:rsidRPr="003F183B">
              <w:rPr>
                <w:rFonts w:asciiTheme="minorHAnsi" w:hAnsiTheme="minorHAnsi" w:cstheme="minorHAnsi"/>
                <w:sz w:val="24"/>
                <w:szCs w:val="24"/>
                <w:shd w:val="clear" w:color="auto" w:fill="E7E6E6" w:themeFill="background2"/>
                <w:lang w:val="nl"/>
              </w:rPr>
              <w:t>XXXXX (werknemer)</w:t>
            </w:r>
            <w:r w:rsidRPr="003F183B">
              <w:rPr>
                <w:rFonts w:asciiTheme="minorHAnsi" w:hAnsiTheme="minorHAnsi" w:cstheme="minorHAnsi"/>
                <w:sz w:val="24"/>
                <w:szCs w:val="24"/>
                <w:lang w:val="nl"/>
              </w:rPr>
              <w:t xml:space="preserve"> als </w:t>
            </w:r>
            <w:r w:rsidRPr="003F183B">
              <w:rPr>
                <w:rFonts w:asciiTheme="minorHAnsi" w:hAnsiTheme="minorHAnsi" w:cstheme="minorHAnsi"/>
                <w:sz w:val="24"/>
                <w:szCs w:val="24"/>
                <w:shd w:val="clear" w:color="auto" w:fill="E7E6E6" w:themeFill="background2"/>
                <w:lang w:val="nl"/>
              </w:rPr>
              <w:t>YYYYY (werkgever)</w:t>
            </w:r>
            <w:r w:rsidRPr="003F183B">
              <w:rPr>
                <w:rFonts w:asciiTheme="minorHAnsi" w:hAnsiTheme="minorHAnsi" w:cstheme="minorHAnsi"/>
                <w:sz w:val="24"/>
                <w:szCs w:val="24"/>
                <w:lang w:val="nl"/>
              </w:rPr>
              <w:t xml:space="preserve"> kunnen eenzijdig een einde stellen aan dit akkoord. Om geldig te zijn, dient deze herroeping van het gebruik van de elektronische controlekaart aan de RVA te worden meegedeeld vooraleer deze kan ingaan.</w:t>
            </w:r>
          </w:p>
          <w:p w14:paraId="6A566B95" w14:textId="77777777" w:rsidR="00A339C1" w:rsidRPr="003F183B" w:rsidRDefault="00A339C1" w:rsidP="00F85B96">
            <w:pPr>
              <w:pStyle w:val="Txt-0"/>
              <w:numPr>
                <w:ilvl w:val="0"/>
                <w:numId w:val="0"/>
              </w:numPr>
              <w:tabs>
                <w:tab w:val="clear" w:pos="1418"/>
              </w:tabs>
              <w:spacing w:before="0" w:after="0"/>
              <w:ind w:left="2410" w:hanging="2374"/>
              <w:rPr>
                <w:rFonts w:asciiTheme="minorHAnsi" w:hAnsiTheme="minorHAnsi" w:cstheme="minorHAnsi"/>
                <w:sz w:val="24"/>
                <w:szCs w:val="24"/>
                <w:lang w:val="nl"/>
              </w:rPr>
            </w:pPr>
          </w:p>
          <w:p w14:paraId="106A1C8E" w14:textId="77777777" w:rsidR="00A339C1" w:rsidRPr="003F183B" w:rsidRDefault="00A339C1" w:rsidP="00F85B96">
            <w:pPr>
              <w:pStyle w:val="Txt-0"/>
              <w:numPr>
                <w:ilvl w:val="0"/>
                <w:numId w:val="0"/>
              </w:numPr>
              <w:tabs>
                <w:tab w:val="clear" w:pos="1418"/>
              </w:tabs>
              <w:spacing w:before="0" w:after="0"/>
              <w:ind w:left="2410" w:hanging="2374"/>
              <w:rPr>
                <w:rFonts w:asciiTheme="minorHAnsi" w:hAnsiTheme="minorHAnsi" w:cstheme="minorHAnsi"/>
                <w:sz w:val="24"/>
                <w:szCs w:val="24"/>
                <w:lang w:val="nl"/>
              </w:rPr>
            </w:pPr>
            <w:r w:rsidRPr="003F183B">
              <w:rPr>
                <w:rFonts w:asciiTheme="minorHAnsi" w:hAnsiTheme="minorHAnsi" w:cstheme="minorHAnsi"/>
                <w:sz w:val="24"/>
                <w:szCs w:val="24"/>
                <w:lang w:val="nl"/>
              </w:rPr>
              <w:t xml:space="preserve">Opgesteld te </w:t>
            </w:r>
            <w:r w:rsidRPr="003F183B">
              <w:rPr>
                <w:rFonts w:asciiTheme="minorHAnsi" w:hAnsiTheme="minorHAnsi" w:cstheme="minorHAnsi"/>
                <w:sz w:val="24"/>
                <w:szCs w:val="24"/>
                <w:shd w:val="clear" w:color="auto" w:fill="E7E6E6" w:themeFill="background2"/>
                <w:lang w:val="nl"/>
              </w:rPr>
              <w:t>______________</w:t>
            </w:r>
            <w:r w:rsidRPr="003F183B">
              <w:rPr>
                <w:rFonts w:asciiTheme="minorHAnsi" w:hAnsiTheme="minorHAnsi" w:cstheme="minorHAnsi"/>
                <w:sz w:val="24"/>
                <w:szCs w:val="24"/>
                <w:lang w:val="nl"/>
              </w:rPr>
              <w:t xml:space="preserve">, op </w:t>
            </w:r>
            <w:r w:rsidRPr="003F183B">
              <w:rPr>
                <w:rFonts w:asciiTheme="minorHAnsi" w:hAnsiTheme="minorHAnsi" w:cstheme="minorHAnsi"/>
                <w:sz w:val="24"/>
                <w:szCs w:val="24"/>
                <w:shd w:val="clear" w:color="auto" w:fill="E7E6E6" w:themeFill="background2"/>
                <w:lang w:val="nl"/>
              </w:rPr>
              <w:t>___ / ___ / _______</w:t>
            </w:r>
          </w:p>
          <w:p w14:paraId="51D63CDD" w14:textId="77777777" w:rsidR="00A339C1" w:rsidRPr="003F183B" w:rsidRDefault="00A339C1" w:rsidP="00F85B96">
            <w:pPr>
              <w:pStyle w:val="Txt-0"/>
              <w:numPr>
                <w:ilvl w:val="0"/>
                <w:numId w:val="0"/>
              </w:numPr>
              <w:spacing w:before="0" w:after="0"/>
              <w:rPr>
                <w:rFonts w:asciiTheme="minorHAnsi" w:hAnsiTheme="minorHAnsi" w:cstheme="minorHAnsi"/>
                <w:sz w:val="24"/>
                <w:szCs w:val="24"/>
                <w:lang w:val="nl"/>
              </w:rPr>
            </w:pPr>
          </w:p>
          <w:p w14:paraId="22E9DCDA" w14:textId="77777777" w:rsidR="00A339C1" w:rsidRPr="003F183B" w:rsidRDefault="00A339C1" w:rsidP="00F85B96">
            <w:pPr>
              <w:pStyle w:val="Txt-0"/>
              <w:numPr>
                <w:ilvl w:val="0"/>
                <w:numId w:val="0"/>
              </w:numPr>
              <w:spacing w:before="0" w:after="0"/>
              <w:rPr>
                <w:rFonts w:asciiTheme="minorHAnsi" w:hAnsiTheme="minorHAnsi" w:cstheme="minorHAnsi"/>
                <w:sz w:val="24"/>
                <w:szCs w:val="24"/>
                <w:lang w:val="nl"/>
              </w:rPr>
            </w:pPr>
          </w:p>
          <w:p w14:paraId="00CA66A0" w14:textId="77777777" w:rsidR="00A339C1" w:rsidRPr="003F183B" w:rsidRDefault="00A339C1" w:rsidP="00F85B96">
            <w:pPr>
              <w:pStyle w:val="Txt-0"/>
              <w:numPr>
                <w:ilvl w:val="0"/>
                <w:numId w:val="0"/>
              </w:numPr>
              <w:spacing w:before="0" w:after="0"/>
              <w:rPr>
                <w:rFonts w:asciiTheme="minorHAnsi" w:hAnsiTheme="minorHAnsi" w:cstheme="minorHAnsi"/>
                <w:sz w:val="24"/>
                <w:szCs w:val="24"/>
                <w:lang w:val="nl"/>
              </w:rPr>
            </w:pPr>
          </w:p>
          <w:p w14:paraId="6FCFA9EA" w14:textId="77777777" w:rsidR="00A339C1" w:rsidRPr="003F183B" w:rsidRDefault="00A339C1" w:rsidP="00F85B96">
            <w:pPr>
              <w:pStyle w:val="Txt-0"/>
              <w:numPr>
                <w:ilvl w:val="0"/>
                <w:numId w:val="0"/>
              </w:numPr>
              <w:spacing w:before="0" w:after="0"/>
              <w:jc w:val="center"/>
              <w:rPr>
                <w:rFonts w:asciiTheme="minorHAnsi" w:hAnsiTheme="minorHAnsi" w:cstheme="minorHAnsi"/>
                <w:sz w:val="24"/>
                <w:szCs w:val="24"/>
                <w:lang w:val="nl"/>
              </w:rPr>
            </w:pPr>
            <w:r w:rsidRPr="003F183B">
              <w:rPr>
                <w:rFonts w:asciiTheme="minorHAnsi" w:hAnsiTheme="minorHAnsi" w:cstheme="minorHAnsi"/>
                <w:sz w:val="24"/>
                <w:szCs w:val="24"/>
                <w:lang w:val="nl"/>
              </w:rPr>
              <w:t>Handtekening werknemer                    Handtekening werkgever</w:t>
            </w:r>
          </w:p>
          <w:p w14:paraId="0CB67325" w14:textId="77777777" w:rsidR="00A339C1" w:rsidRDefault="00A339C1" w:rsidP="00F85B96">
            <w:pPr>
              <w:pStyle w:val="Txt-0"/>
              <w:numPr>
                <w:ilvl w:val="0"/>
                <w:numId w:val="0"/>
              </w:numPr>
              <w:spacing w:before="0" w:after="0"/>
              <w:rPr>
                <w:lang w:val="nl"/>
              </w:rPr>
            </w:pPr>
          </w:p>
        </w:tc>
      </w:tr>
    </w:tbl>
    <w:p w14:paraId="1F1AF1D7" w14:textId="77777777" w:rsidR="00A339C1" w:rsidRDefault="00A339C1" w:rsidP="00A339C1">
      <w:pPr>
        <w:pStyle w:val="Txt-0"/>
        <w:numPr>
          <w:ilvl w:val="0"/>
          <w:numId w:val="0"/>
        </w:numPr>
        <w:spacing w:before="0" w:after="0"/>
        <w:ind w:left="2410"/>
        <w:rPr>
          <w:lang w:val="nl"/>
        </w:rPr>
      </w:pPr>
    </w:p>
    <w:p w14:paraId="1CC7E2F9" w14:textId="4A099110" w:rsidR="00A339C1" w:rsidRPr="00C66BE2" w:rsidRDefault="00A339C1">
      <w:pPr>
        <w:overflowPunct/>
        <w:autoSpaceDE/>
        <w:autoSpaceDN/>
        <w:adjustRightInd/>
        <w:spacing w:after="160" w:line="259" w:lineRule="auto"/>
        <w:textAlignment w:val="auto"/>
        <w:rPr>
          <w:lang w:val="nl"/>
        </w:rPr>
      </w:pPr>
    </w:p>
    <w:sectPr w:rsidR="00A339C1" w:rsidRPr="00C66BE2" w:rsidSect="00AA5D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142BF"/>
    <w:multiLevelType w:val="hybridMultilevel"/>
    <w:tmpl w:val="C5B4120A"/>
    <w:lvl w:ilvl="0" w:tplc="44887C70">
      <w:start w:val="1"/>
      <w:numFmt w:val="bullet"/>
      <w:pStyle w:val="Txt-0"/>
      <w:lvlText w:val="-"/>
      <w:lvlJc w:val="left"/>
      <w:pPr>
        <w:ind w:left="3158" w:hanging="360"/>
      </w:pPr>
      <w:rPr>
        <w:rFonts w:ascii="Times New Roman" w:hAnsi="Times New Roman" w:cs="Times New Roman" w:hint="default"/>
      </w:rPr>
    </w:lvl>
    <w:lvl w:ilvl="1" w:tplc="08130003" w:tentative="1">
      <w:start w:val="1"/>
      <w:numFmt w:val="bullet"/>
      <w:lvlText w:val="o"/>
      <w:lvlJc w:val="left"/>
      <w:pPr>
        <w:ind w:left="3878" w:hanging="360"/>
      </w:pPr>
      <w:rPr>
        <w:rFonts w:ascii="Courier New" w:hAnsi="Courier New" w:cs="Courier New" w:hint="default"/>
      </w:rPr>
    </w:lvl>
    <w:lvl w:ilvl="2" w:tplc="08130005" w:tentative="1">
      <w:start w:val="1"/>
      <w:numFmt w:val="bullet"/>
      <w:lvlText w:val=""/>
      <w:lvlJc w:val="left"/>
      <w:pPr>
        <w:ind w:left="4598" w:hanging="360"/>
      </w:pPr>
      <w:rPr>
        <w:rFonts w:ascii="Wingdings" w:hAnsi="Wingdings" w:hint="default"/>
      </w:rPr>
    </w:lvl>
    <w:lvl w:ilvl="3" w:tplc="08130001" w:tentative="1">
      <w:start w:val="1"/>
      <w:numFmt w:val="bullet"/>
      <w:lvlText w:val=""/>
      <w:lvlJc w:val="left"/>
      <w:pPr>
        <w:ind w:left="5318" w:hanging="360"/>
      </w:pPr>
      <w:rPr>
        <w:rFonts w:ascii="Symbol" w:hAnsi="Symbol" w:hint="default"/>
      </w:rPr>
    </w:lvl>
    <w:lvl w:ilvl="4" w:tplc="08130003" w:tentative="1">
      <w:start w:val="1"/>
      <w:numFmt w:val="bullet"/>
      <w:lvlText w:val="o"/>
      <w:lvlJc w:val="left"/>
      <w:pPr>
        <w:ind w:left="6038" w:hanging="360"/>
      </w:pPr>
      <w:rPr>
        <w:rFonts w:ascii="Courier New" w:hAnsi="Courier New" w:cs="Courier New" w:hint="default"/>
      </w:rPr>
    </w:lvl>
    <w:lvl w:ilvl="5" w:tplc="08130005" w:tentative="1">
      <w:start w:val="1"/>
      <w:numFmt w:val="bullet"/>
      <w:lvlText w:val=""/>
      <w:lvlJc w:val="left"/>
      <w:pPr>
        <w:ind w:left="6758" w:hanging="360"/>
      </w:pPr>
      <w:rPr>
        <w:rFonts w:ascii="Wingdings" w:hAnsi="Wingdings" w:hint="default"/>
      </w:rPr>
    </w:lvl>
    <w:lvl w:ilvl="6" w:tplc="08130001" w:tentative="1">
      <w:start w:val="1"/>
      <w:numFmt w:val="bullet"/>
      <w:lvlText w:val=""/>
      <w:lvlJc w:val="left"/>
      <w:pPr>
        <w:ind w:left="7478" w:hanging="360"/>
      </w:pPr>
      <w:rPr>
        <w:rFonts w:ascii="Symbol" w:hAnsi="Symbol" w:hint="default"/>
      </w:rPr>
    </w:lvl>
    <w:lvl w:ilvl="7" w:tplc="08130003" w:tentative="1">
      <w:start w:val="1"/>
      <w:numFmt w:val="bullet"/>
      <w:lvlText w:val="o"/>
      <w:lvlJc w:val="left"/>
      <w:pPr>
        <w:ind w:left="8198" w:hanging="360"/>
      </w:pPr>
      <w:rPr>
        <w:rFonts w:ascii="Courier New" w:hAnsi="Courier New" w:cs="Courier New" w:hint="default"/>
      </w:rPr>
    </w:lvl>
    <w:lvl w:ilvl="8" w:tplc="08130005" w:tentative="1">
      <w:start w:val="1"/>
      <w:numFmt w:val="bullet"/>
      <w:lvlText w:val=""/>
      <w:lvlJc w:val="left"/>
      <w:pPr>
        <w:ind w:left="8918" w:hanging="360"/>
      </w:pPr>
      <w:rPr>
        <w:rFonts w:ascii="Wingdings" w:hAnsi="Wingdings" w:hint="default"/>
      </w:rPr>
    </w:lvl>
  </w:abstractNum>
  <w:num w:numId="1" w16cid:durableId="1740327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9C1"/>
    <w:rsid w:val="00007BBE"/>
    <w:rsid w:val="00040D12"/>
    <w:rsid w:val="00047184"/>
    <w:rsid w:val="000B1743"/>
    <w:rsid w:val="00130587"/>
    <w:rsid w:val="00136D1E"/>
    <w:rsid w:val="0015547F"/>
    <w:rsid w:val="00157CD4"/>
    <w:rsid w:val="00163B22"/>
    <w:rsid w:val="0017377E"/>
    <w:rsid w:val="001B5E0A"/>
    <w:rsid w:val="001F3379"/>
    <w:rsid w:val="002223F6"/>
    <w:rsid w:val="0022767D"/>
    <w:rsid w:val="002336C2"/>
    <w:rsid w:val="00237261"/>
    <w:rsid w:val="00246AE1"/>
    <w:rsid w:val="00270DD2"/>
    <w:rsid w:val="00276561"/>
    <w:rsid w:val="002B7D59"/>
    <w:rsid w:val="002D4AAD"/>
    <w:rsid w:val="002D4CB9"/>
    <w:rsid w:val="003138BA"/>
    <w:rsid w:val="00356CCC"/>
    <w:rsid w:val="003A475D"/>
    <w:rsid w:val="003F183B"/>
    <w:rsid w:val="004A0AF3"/>
    <w:rsid w:val="004B4529"/>
    <w:rsid w:val="004F493E"/>
    <w:rsid w:val="004F4AC0"/>
    <w:rsid w:val="0050438C"/>
    <w:rsid w:val="005F4E50"/>
    <w:rsid w:val="00631E16"/>
    <w:rsid w:val="00640AC1"/>
    <w:rsid w:val="00686442"/>
    <w:rsid w:val="006913B1"/>
    <w:rsid w:val="00706328"/>
    <w:rsid w:val="00733BDF"/>
    <w:rsid w:val="007342C0"/>
    <w:rsid w:val="007B54B6"/>
    <w:rsid w:val="007C21CC"/>
    <w:rsid w:val="007D627F"/>
    <w:rsid w:val="007E779E"/>
    <w:rsid w:val="008253FF"/>
    <w:rsid w:val="008C7083"/>
    <w:rsid w:val="00921788"/>
    <w:rsid w:val="009B376B"/>
    <w:rsid w:val="009D0351"/>
    <w:rsid w:val="00A339C1"/>
    <w:rsid w:val="00A51AE9"/>
    <w:rsid w:val="00AA3820"/>
    <w:rsid w:val="00AA50B9"/>
    <w:rsid w:val="00AA5D37"/>
    <w:rsid w:val="00AB382D"/>
    <w:rsid w:val="00AF7B7D"/>
    <w:rsid w:val="00B40B80"/>
    <w:rsid w:val="00B961F5"/>
    <w:rsid w:val="00B976B5"/>
    <w:rsid w:val="00B97BE6"/>
    <w:rsid w:val="00BA7E36"/>
    <w:rsid w:val="00BF7480"/>
    <w:rsid w:val="00C01A0E"/>
    <w:rsid w:val="00C16618"/>
    <w:rsid w:val="00C4650E"/>
    <w:rsid w:val="00C66BE2"/>
    <w:rsid w:val="00C721F3"/>
    <w:rsid w:val="00C85382"/>
    <w:rsid w:val="00C9233C"/>
    <w:rsid w:val="00CC342A"/>
    <w:rsid w:val="00CF323A"/>
    <w:rsid w:val="00D04E82"/>
    <w:rsid w:val="00D247B8"/>
    <w:rsid w:val="00D506C9"/>
    <w:rsid w:val="00E6291B"/>
    <w:rsid w:val="00EA3B94"/>
    <w:rsid w:val="00EC1D7E"/>
    <w:rsid w:val="00ED0ACC"/>
    <w:rsid w:val="00F10246"/>
    <w:rsid w:val="00F415CD"/>
    <w:rsid w:val="00F97DCA"/>
  </w:rsids>
  <m:mathPr>
    <m:mathFont m:val="Cambria Math"/>
    <m:brkBin m:val="before"/>
    <m:brkBinSub m:val="--"/>
    <m:smallFrac m:val="0"/>
    <m:dispDef/>
    <m:lMargin m:val="0"/>
    <m:rMargin m:val="0"/>
    <m:defJc m:val="centerGroup"/>
    <m:wrapIndent m:val="1440"/>
    <m:intLim m:val="subSup"/>
    <m:naryLim m:val="undOvr"/>
  </m:mathPr>
  <w:themeFontLang w:val="fr-FR" w:eastAsia="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B4BAF"/>
  <w15:chartTrackingRefBased/>
  <w15:docId w15:val="{393EE4AB-5D15-426A-AB68-14F782B24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339C1"/>
    <w:pPr>
      <w:overflowPunct w:val="0"/>
      <w:autoSpaceDE w:val="0"/>
      <w:autoSpaceDN w:val="0"/>
      <w:adjustRightInd w:val="0"/>
      <w:spacing w:after="0" w:line="240" w:lineRule="auto"/>
      <w:textAlignment w:val="baseline"/>
    </w:pPr>
    <w:rPr>
      <w:rFonts w:ascii="Arial" w:eastAsia="Times New Roman" w:hAnsi="Arial" w:cs="Times New Roman"/>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xt-0">
    <w:name w:val="Txt -0"/>
    <w:basedOn w:val="Standaard"/>
    <w:rsid w:val="00A339C1"/>
    <w:pPr>
      <w:numPr>
        <w:numId w:val="1"/>
      </w:numPr>
      <w:tabs>
        <w:tab w:val="left" w:pos="1418"/>
      </w:tabs>
      <w:spacing w:before="40" w:after="120"/>
    </w:pPr>
  </w:style>
  <w:style w:type="table" w:styleId="Tabelraster">
    <w:name w:val="Table Grid"/>
    <w:basedOn w:val="Standaardtabel"/>
    <w:uiPriority w:val="59"/>
    <w:rsid w:val="00A339C1"/>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ocialsecurity.b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187</Words>
  <Characters>1030</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Van Der Veeken (RVA-ONEM)</dc:creator>
  <cp:keywords/>
  <dc:description/>
  <cp:lastModifiedBy>Ilse Swinnen (RVA-ONEM)</cp:lastModifiedBy>
  <cp:revision>5</cp:revision>
  <dcterms:created xsi:type="dcterms:W3CDTF">2023-09-20T07:59:00Z</dcterms:created>
  <dcterms:modified xsi:type="dcterms:W3CDTF">2023-09-20T08:56:00Z</dcterms:modified>
</cp:coreProperties>
</file>