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8276"/>
      </w:tblGrid>
      <w:tr w:rsidR="00074EEE" w:rsidRPr="008805F1" w14:paraId="755B5CAC" w14:textId="77777777" w:rsidTr="00A36878">
        <w:trPr>
          <w:cantSplit/>
        </w:trPr>
        <w:tc>
          <w:tcPr>
            <w:tcW w:w="1648" w:type="dxa"/>
            <w:tcBorders>
              <w:top w:val="nil"/>
              <w:left w:val="nil"/>
              <w:bottom w:val="nil"/>
              <w:right w:val="nil"/>
            </w:tcBorders>
          </w:tcPr>
          <w:p w14:paraId="4FA9179F" w14:textId="77777777" w:rsidR="00074EEE" w:rsidRPr="001D7E7B" w:rsidRDefault="0002654E">
            <w:pPr>
              <w:pStyle w:val="TitrePartie"/>
              <w:spacing w:before="120"/>
              <w:jc w:val="left"/>
              <w:rPr>
                <w:sz w:val="36"/>
                <w:lang w:val="nl-BE"/>
              </w:rPr>
            </w:pPr>
            <w:r w:rsidRPr="001D7E7B">
              <w:rPr>
                <w:b w:val="0"/>
                <w:bCs w:val="0"/>
                <w:noProof/>
                <w:snapToGrid/>
                <w:sz w:val="14"/>
                <w:szCs w:val="14"/>
                <w:lang w:val="nl-BE"/>
              </w:rPr>
              <w:drawing>
                <wp:inline distT="0" distB="0" distL="0" distR="0" wp14:anchorId="0925847C" wp14:editId="7F58322E">
                  <wp:extent cx="838200" cy="76200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38200" cy="762000"/>
                          </a:xfrm>
                          <a:prstGeom prst="rect">
                            <a:avLst/>
                          </a:prstGeom>
                          <a:noFill/>
                          <a:ln w="9525">
                            <a:noFill/>
                            <a:miter lim="800000"/>
                            <a:headEnd/>
                            <a:tailEnd/>
                          </a:ln>
                        </pic:spPr>
                      </pic:pic>
                    </a:graphicData>
                  </a:graphic>
                </wp:inline>
              </w:drawing>
            </w:r>
          </w:p>
        </w:tc>
        <w:tc>
          <w:tcPr>
            <w:tcW w:w="8371" w:type="dxa"/>
            <w:tcBorders>
              <w:top w:val="nil"/>
              <w:left w:val="nil"/>
              <w:bottom w:val="single" w:sz="4" w:space="0" w:color="auto"/>
              <w:right w:val="nil"/>
            </w:tcBorders>
          </w:tcPr>
          <w:p w14:paraId="24FC126B" w14:textId="77777777" w:rsidR="00074EEE" w:rsidRPr="001D7E7B" w:rsidRDefault="00074EEE" w:rsidP="00DD5A16">
            <w:pPr>
              <w:spacing w:before="640" w:after="40"/>
              <w:ind w:right="1554"/>
              <w:jc w:val="center"/>
              <w:rPr>
                <w:sz w:val="36"/>
                <w:lang w:val="nl-BE"/>
              </w:rPr>
            </w:pPr>
            <w:r w:rsidRPr="001D7E7B">
              <w:rPr>
                <w:b/>
                <w:bCs/>
                <w:color w:val="000000"/>
                <w:sz w:val="32"/>
                <w:szCs w:val="34"/>
                <w:lang w:val="nl-BE"/>
              </w:rPr>
              <w:t>Aanvraag specifieke maatregelen verbonden aan de arbeidsongeschiktheid</w:t>
            </w:r>
          </w:p>
        </w:tc>
      </w:tr>
    </w:tbl>
    <w:p w14:paraId="4D0D5FBC" w14:textId="77777777" w:rsidR="00A254FB" w:rsidRPr="008805F1" w:rsidRDefault="00A254FB" w:rsidP="00A254FB">
      <w:pPr>
        <w:pStyle w:val="IntertitrePageIntro"/>
        <w:pBdr>
          <w:top w:val="none" w:sz="0" w:space="0" w:color="auto"/>
        </w:pBdr>
        <w:spacing w:before="120" w:after="40"/>
        <w:ind w:left="1559"/>
        <w:jc w:val="left"/>
        <w:rPr>
          <w:sz w:val="20"/>
          <w:szCs w:val="20"/>
          <w:lang w:val="nl-BE"/>
        </w:rPr>
      </w:pPr>
      <w:r w:rsidRPr="008805F1">
        <w:rPr>
          <w:sz w:val="20"/>
          <w:szCs w:val="20"/>
          <w:lang w:val="nl-BE"/>
        </w:rPr>
        <w:t>Waarom dit formulier?</w:t>
      </w:r>
    </w:p>
    <w:p w14:paraId="151E9CEB" w14:textId="77777777" w:rsidR="00A254FB" w:rsidRPr="008805F1" w:rsidRDefault="00A254FB" w:rsidP="00A254FB">
      <w:pPr>
        <w:pStyle w:val="IntertitrePageIntro"/>
        <w:pBdr>
          <w:top w:val="none" w:sz="0" w:space="0" w:color="auto"/>
        </w:pBdr>
        <w:spacing w:before="120" w:after="40"/>
        <w:ind w:left="2268"/>
        <w:jc w:val="left"/>
        <w:rPr>
          <w:b w:val="0"/>
          <w:bCs w:val="0"/>
          <w:sz w:val="20"/>
          <w:szCs w:val="20"/>
          <w:lang w:val="nl-BE"/>
        </w:rPr>
      </w:pPr>
      <w:r w:rsidRPr="008805F1">
        <w:rPr>
          <w:b w:val="0"/>
          <w:bCs w:val="0"/>
          <w:sz w:val="20"/>
          <w:szCs w:val="20"/>
          <w:lang w:val="nl-BE"/>
        </w:rPr>
        <w:t>U roept een permanente ongeschiktheid van minstens 33% in op basis van een medisch attest en u wilt gebruik maken van een van de volgende maatregelen in het kader van:</w:t>
      </w:r>
    </w:p>
    <w:p w14:paraId="5276B33E" w14:textId="77777777" w:rsidR="00A254FB" w:rsidRPr="008805F1" w:rsidRDefault="00A254FB" w:rsidP="00A254FB">
      <w:pPr>
        <w:pStyle w:val="IntertitrePageIntro"/>
        <w:numPr>
          <w:ilvl w:val="0"/>
          <w:numId w:val="39"/>
        </w:numPr>
        <w:pBdr>
          <w:top w:val="none" w:sz="0" w:space="0" w:color="auto"/>
        </w:pBdr>
        <w:tabs>
          <w:tab w:val="num" w:pos="1080"/>
        </w:tabs>
        <w:spacing w:before="120" w:after="40"/>
        <w:ind w:left="2694"/>
        <w:jc w:val="left"/>
        <w:rPr>
          <w:b w:val="0"/>
          <w:bCs w:val="0"/>
          <w:sz w:val="20"/>
          <w:szCs w:val="20"/>
          <w:lang w:val="nl-BE"/>
        </w:rPr>
      </w:pPr>
      <w:r w:rsidRPr="008805F1">
        <w:rPr>
          <w:b w:val="0"/>
          <w:bCs w:val="0"/>
          <w:sz w:val="20"/>
          <w:szCs w:val="20"/>
          <w:lang w:val="nl-BE"/>
        </w:rPr>
        <w:t>de fixering van het bedrag van uw werkloosheidsuitkeringen (zie punt A);</w:t>
      </w:r>
    </w:p>
    <w:p w14:paraId="2EC7437E" w14:textId="77777777" w:rsidR="00A254FB" w:rsidRPr="008805F1" w:rsidRDefault="00A254FB" w:rsidP="00A254FB">
      <w:pPr>
        <w:pStyle w:val="IntertitrePageIntro"/>
        <w:numPr>
          <w:ilvl w:val="0"/>
          <w:numId w:val="39"/>
        </w:numPr>
        <w:pBdr>
          <w:top w:val="none" w:sz="0" w:space="0" w:color="auto"/>
        </w:pBdr>
        <w:tabs>
          <w:tab w:val="num" w:pos="1080"/>
        </w:tabs>
        <w:spacing w:before="120" w:after="40"/>
        <w:ind w:left="2694"/>
        <w:jc w:val="left"/>
        <w:rPr>
          <w:b w:val="0"/>
          <w:bCs w:val="0"/>
          <w:sz w:val="20"/>
          <w:szCs w:val="20"/>
          <w:lang w:val="nl-BE"/>
        </w:rPr>
      </w:pPr>
      <w:r w:rsidRPr="008805F1">
        <w:rPr>
          <w:b w:val="0"/>
          <w:bCs w:val="0"/>
          <w:sz w:val="20"/>
          <w:szCs w:val="20"/>
          <w:lang w:val="nl-BE"/>
        </w:rPr>
        <w:t>de controle van de actieve beschikbaarheid door de gewestelijke dienst voor arbeidsbemiddeling (zie punt B).</w:t>
      </w:r>
    </w:p>
    <w:p w14:paraId="2F219AB7" w14:textId="77777777" w:rsidR="00DD5A16" w:rsidRPr="008805F1" w:rsidRDefault="00DD5A16" w:rsidP="00DD5A16">
      <w:pPr>
        <w:pStyle w:val="IntertitrePageIntro"/>
        <w:pBdr>
          <w:top w:val="none" w:sz="0" w:space="0" w:color="auto"/>
        </w:pBdr>
        <w:spacing w:before="120" w:after="40"/>
        <w:ind w:left="2694"/>
        <w:jc w:val="left"/>
        <w:rPr>
          <w:b w:val="0"/>
          <w:bCs w:val="0"/>
          <w:sz w:val="20"/>
          <w:szCs w:val="20"/>
          <w:lang w:val="nl-BE"/>
        </w:rPr>
      </w:pPr>
    </w:p>
    <w:p w14:paraId="19959DB6" w14:textId="3CCE83AE" w:rsidR="00A254FB" w:rsidRPr="008805F1" w:rsidRDefault="00A254FB" w:rsidP="00DD5A16">
      <w:pPr>
        <w:pStyle w:val="texteIntro"/>
        <w:numPr>
          <w:ilvl w:val="0"/>
          <w:numId w:val="38"/>
        </w:numPr>
        <w:ind w:left="2268"/>
        <w:jc w:val="left"/>
        <w:rPr>
          <w:i/>
          <w:sz w:val="20"/>
          <w:szCs w:val="20"/>
          <w:u w:val="single"/>
          <w:lang w:val="nl-BE"/>
        </w:rPr>
      </w:pPr>
      <w:r w:rsidRPr="008805F1">
        <w:rPr>
          <w:b/>
          <w:bCs/>
          <w:sz w:val="20"/>
          <w:szCs w:val="20"/>
          <w:lang w:val="nl-BE"/>
        </w:rPr>
        <w:t xml:space="preserve">Uw aanvraag kadert in </w:t>
      </w:r>
      <w:r w:rsidRPr="008805F1">
        <w:rPr>
          <w:b/>
          <w:bCs/>
          <w:sz w:val="20"/>
          <w:szCs w:val="20"/>
          <w:u w:val="single"/>
          <w:lang w:val="nl-BE"/>
        </w:rPr>
        <w:t>de fixering van het bedrag van uw werkloosheidsuitkeringen:</w:t>
      </w:r>
    </w:p>
    <w:p w14:paraId="1BD00598" w14:textId="77777777" w:rsidR="00A254FB" w:rsidRPr="008805F1" w:rsidRDefault="00A254FB" w:rsidP="00A254FB">
      <w:pPr>
        <w:pStyle w:val="texteIntro"/>
        <w:ind w:left="2268"/>
        <w:rPr>
          <w:sz w:val="20"/>
          <w:szCs w:val="20"/>
          <w:lang w:val="nl-BE"/>
        </w:rPr>
      </w:pPr>
      <w:bookmarkStart w:id="0" w:name="_Hlk222494073"/>
      <w:r w:rsidRPr="008805F1">
        <w:rPr>
          <w:sz w:val="20"/>
          <w:szCs w:val="20"/>
          <w:lang w:val="nl-BE"/>
        </w:rPr>
        <w:t xml:space="preserve">U kunt deze maatregel enkel aanvragen als u </w:t>
      </w:r>
      <w:r w:rsidRPr="008805F1">
        <w:rPr>
          <w:sz w:val="20"/>
          <w:szCs w:val="20"/>
          <w:u w:val="single"/>
          <w:lang w:val="nl-BE"/>
        </w:rPr>
        <w:t>werkloosheidsuitkeringen ontvangt in het kader van de overgangsmaatregelen van de hervorming van de reglementering</w:t>
      </w:r>
      <w:r w:rsidRPr="008805F1">
        <w:rPr>
          <w:sz w:val="20"/>
          <w:szCs w:val="20"/>
          <w:lang w:val="nl-BE"/>
        </w:rPr>
        <w:t>. Dat betekent dat u voor 1 maart 2026 moet zijn toegelaten tot het recht op uitkeringen en dat uw recht nog loopt.</w:t>
      </w:r>
    </w:p>
    <w:bookmarkEnd w:id="0"/>
    <w:p w14:paraId="16734DB8" w14:textId="77777777" w:rsidR="00A254FB" w:rsidRPr="008805F1" w:rsidRDefault="00A254FB" w:rsidP="00A254FB">
      <w:pPr>
        <w:pStyle w:val="texteIntro"/>
        <w:ind w:left="2977"/>
        <w:rPr>
          <w:i/>
          <w:iCs/>
          <w:sz w:val="20"/>
          <w:szCs w:val="20"/>
          <w:u w:val="single"/>
          <w:lang w:val="nl-BE"/>
        </w:rPr>
      </w:pPr>
      <w:r w:rsidRPr="008805F1">
        <w:rPr>
          <w:i/>
          <w:iCs/>
          <w:sz w:val="20"/>
          <w:szCs w:val="20"/>
          <w:lang w:val="nl-BE"/>
        </w:rPr>
        <w:t xml:space="preserve">Zodra u na die datum een nieuwe uitkeringsaanvraag indient na een onderbreking van minstens 28 opeenvolgende kalenderdagen en u 312 arbeidsdagen of gelijkgestelde dagen bewijst in een (verlengbare) periode van 36 maanden, valt u niet meer onder de overgangsmaatregelen. U valt dan onder de nieuwe reglementering van toepassing sinds 01.03.2026 en u </w:t>
      </w:r>
      <w:r w:rsidRPr="008805F1">
        <w:rPr>
          <w:i/>
          <w:iCs/>
          <w:sz w:val="20"/>
          <w:szCs w:val="20"/>
          <w:u w:val="single"/>
          <w:lang w:val="nl-BE"/>
        </w:rPr>
        <w:t>kunt dan de fixering van uw uitkeringen niet meer aanvragen.</w:t>
      </w:r>
    </w:p>
    <w:p w14:paraId="607959D8" w14:textId="77777777" w:rsidR="00A254FB" w:rsidRPr="008805F1" w:rsidRDefault="00A254FB" w:rsidP="00A254FB">
      <w:pPr>
        <w:pStyle w:val="texteIntro"/>
        <w:ind w:left="2832"/>
        <w:rPr>
          <w:i/>
          <w:iCs/>
          <w:sz w:val="20"/>
          <w:szCs w:val="20"/>
          <w:lang w:val="nl-BE"/>
        </w:rPr>
      </w:pPr>
    </w:p>
    <w:p w14:paraId="2A7890AE" w14:textId="77777777" w:rsidR="00A254FB" w:rsidRPr="008805F1" w:rsidRDefault="00A254FB" w:rsidP="00A254FB">
      <w:pPr>
        <w:pStyle w:val="texteIntro"/>
        <w:ind w:left="2268"/>
        <w:jc w:val="left"/>
        <w:rPr>
          <w:sz w:val="20"/>
          <w:szCs w:val="20"/>
          <w:lang w:val="nl-BE"/>
        </w:rPr>
      </w:pPr>
      <w:r w:rsidRPr="008805F1">
        <w:rPr>
          <w:sz w:val="20"/>
          <w:szCs w:val="20"/>
          <w:lang w:val="nl-BE"/>
        </w:rPr>
        <w:t xml:space="preserve">U </w:t>
      </w:r>
      <w:r w:rsidRPr="008805F1">
        <w:rPr>
          <w:b/>
          <w:bCs/>
          <w:sz w:val="20"/>
          <w:szCs w:val="20"/>
          <w:lang w:val="nl-BE"/>
        </w:rPr>
        <w:t>kunt</w:t>
      </w:r>
      <w:r w:rsidRPr="008805F1">
        <w:rPr>
          <w:sz w:val="20"/>
          <w:szCs w:val="20"/>
          <w:lang w:val="nl-BE"/>
        </w:rPr>
        <w:t xml:space="preserve"> de fixering van uw uitkeringen </w:t>
      </w:r>
      <w:r w:rsidRPr="008805F1">
        <w:rPr>
          <w:b/>
          <w:sz w:val="20"/>
          <w:szCs w:val="20"/>
          <w:lang w:val="nl-BE"/>
        </w:rPr>
        <w:t xml:space="preserve">niet </w:t>
      </w:r>
      <w:r w:rsidRPr="008805F1">
        <w:rPr>
          <w:sz w:val="20"/>
          <w:szCs w:val="20"/>
          <w:lang w:val="nl-BE"/>
        </w:rPr>
        <w:t>aanvragen als:</w:t>
      </w:r>
    </w:p>
    <w:p w14:paraId="6E533B8D" w14:textId="77777777" w:rsidR="00A254FB" w:rsidRPr="008805F1" w:rsidRDefault="00A254FB" w:rsidP="00A254FB">
      <w:pPr>
        <w:pStyle w:val="texteIntro"/>
        <w:numPr>
          <w:ilvl w:val="1"/>
          <w:numId w:val="37"/>
        </w:numPr>
        <w:ind w:left="3119"/>
        <w:jc w:val="left"/>
        <w:rPr>
          <w:sz w:val="20"/>
          <w:szCs w:val="20"/>
          <w:lang w:val="nl-BE"/>
        </w:rPr>
      </w:pPr>
      <w:r w:rsidRPr="008805F1">
        <w:rPr>
          <w:sz w:val="20"/>
          <w:szCs w:val="20"/>
          <w:lang w:val="nl-BE"/>
        </w:rPr>
        <w:t>u werkloosheidsuitkeringen ontvangt in het kader van de nieuwe maatregelen die van toepassing zijn sinds 1 maart (als u uitkeringen hebt aangevraagd na 28 februari 2026);</w:t>
      </w:r>
    </w:p>
    <w:p w14:paraId="0A206FFC" w14:textId="77777777" w:rsidR="00A254FB" w:rsidRPr="008805F1" w:rsidRDefault="00A254FB" w:rsidP="00A254FB">
      <w:pPr>
        <w:pStyle w:val="texteIntro"/>
        <w:numPr>
          <w:ilvl w:val="1"/>
          <w:numId w:val="37"/>
        </w:numPr>
        <w:ind w:left="3119"/>
        <w:rPr>
          <w:sz w:val="20"/>
          <w:szCs w:val="20"/>
          <w:lang w:val="nl-BE"/>
        </w:rPr>
      </w:pPr>
      <w:r w:rsidRPr="008805F1">
        <w:rPr>
          <w:sz w:val="20"/>
          <w:szCs w:val="20"/>
          <w:lang w:val="nl-BE"/>
        </w:rPr>
        <w:t>u geen werkloosheidsuitkeringen ontvangt (maar bijvoorbeeld inschakelingsuitkeringen of beschermingsuitkeringen);</w:t>
      </w:r>
    </w:p>
    <w:p w14:paraId="1974CF6C" w14:textId="77777777" w:rsidR="00A254FB" w:rsidRPr="008805F1" w:rsidRDefault="00A254FB" w:rsidP="00A254FB">
      <w:pPr>
        <w:pStyle w:val="texteIntro"/>
        <w:numPr>
          <w:ilvl w:val="1"/>
          <w:numId w:val="37"/>
        </w:numPr>
        <w:ind w:left="3119"/>
        <w:jc w:val="left"/>
        <w:rPr>
          <w:sz w:val="20"/>
          <w:szCs w:val="20"/>
          <w:lang w:val="nl-BE"/>
        </w:rPr>
      </w:pPr>
      <w:r w:rsidRPr="008805F1">
        <w:rPr>
          <w:sz w:val="20"/>
          <w:szCs w:val="20"/>
          <w:lang w:val="nl-BE"/>
        </w:rPr>
        <w:t>u wel onder de overgangsmaatregelen valt, maar al vergoed wordt aan het forfait op het ogenblik van uw aanvraag.</w:t>
      </w:r>
    </w:p>
    <w:p w14:paraId="3146108B" w14:textId="77777777" w:rsidR="00A254FB" w:rsidRPr="008805F1" w:rsidRDefault="00A254FB" w:rsidP="00A254FB">
      <w:pPr>
        <w:pStyle w:val="texteIntro"/>
        <w:jc w:val="left"/>
        <w:rPr>
          <w:sz w:val="20"/>
          <w:szCs w:val="20"/>
          <w:lang w:val="nl-BE"/>
        </w:rPr>
      </w:pPr>
    </w:p>
    <w:p w14:paraId="67F561B6" w14:textId="77777777" w:rsidR="00A254FB" w:rsidRPr="008805F1" w:rsidRDefault="00A254FB" w:rsidP="00A254FB">
      <w:pPr>
        <w:pStyle w:val="texteIntro"/>
        <w:ind w:left="2268"/>
        <w:jc w:val="left"/>
        <w:rPr>
          <w:sz w:val="20"/>
          <w:szCs w:val="20"/>
          <w:lang w:val="nl-BE"/>
        </w:rPr>
      </w:pPr>
      <w:r w:rsidRPr="008805F1">
        <w:rPr>
          <w:sz w:val="20"/>
          <w:szCs w:val="20"/>
          <w:lang w:val="nl-BE"/>
        </w:rPr>
        <w:t>Na evaluatie van de arbeidsongeschiktheid door een door de RVA erkend arts, zal het bedrag van de werkloosheidsuitkering kunnen worden “gefixeerd” als de arbeidsongeschiktheid erkend is. Het bedrag van uw werkloosheidsuitkeringen zal dan niet verder dalen met de tijd.</w:t>
      </w:r>
    </w:p>
    <w:p w14:paraId="4BB26C51" w14:textId="77777777" w:rsidR="00A254FB" w:rsidRPr="008805F1" w:rsidRDefault="00A254FB" w:rsidP="00A254FB">
      <w:pPr>
        <w:pStyle w:val="texteIntro"/>
        <w:ind w:left="2268"/>
        <w:jc w:val="left"/>
        <w:rPr>
          <w:sz w:val="20"/>
          <w:szCs w:val="20"/>
          <w:lang w:val="nl-BE"/>
        </w:rPr>
      </w:pPr>
      <w:r w:rsidRPr="008805F1">
        <w:rPr>
          <w:b/>
          <w:bCs/>
          <w:sz w:val="20"/>
          <w:szCs w:val="20"/>
          <w:lang w:val="nl-BE"/>
        </w:rPr>
        <w:t>Opgelet!</w:t>
      </w:r>
      <w:r w:rsidRPr="008805F1">
        <w:rPr>
          <w:sz w:val="20"/>
          <w:szCs w:val="20"/>
          <w:lang w:val="nl-BE"/>
        </w:rPr>
        <w:t xml:space="preserve"> De fixering van uw uitkeringen heeft geen invloed op de einddatum van uw recht op werkloosheidsuitkeringen. Uw uitkeringen blijven beperkt tot de periode waarin u recht heeft op werkloosheidsuitkeringen.</w:t>
      </w:r>
    </w:p>
    <w:p w14:paraId="16F23A2B" w14:textId="77777777" w:rsidR="00A254FB" w:rsidRPr="008805F1" w:rsidRDefault="00A254FB" w:rsidP="00A254FB">
      <w:pPr>
        <w:pStyle w:val="IntertitrePageIntro"/>
        <w:pBdr>
          <w:top w:val="none" w:sz="0" w:space="0" w:color="auto"/>
        </w:pBdr>
        <w:spacing w:before="120" w:after="40"/>
        <w:ind w:left="2268"/>
        <w:jc w:val="left"/>
        <w:rPr>
          <w:b w:val="0"/>
          <w:bCs w:val="0"/>
          <w:sz w:val="20"/>
          <w:szCs w:val="20"/>
          <w:lang w:val="nl-BE"/>
        </w:rPr>
      </w:pPr>
      <w:r w:rsidRPr="008805F1">
        <w:rPr>
          <w:b w:val="0"/>
          <w:bCs w:val="0"/>
          <w:sz w:val="20"/>
          <w:szCs w:val="20"/>
          <w:lang w:val="nl-BE"/>
        </w:rPr>
        <w:t xml:space="preserve">Wettelijke basis: art. 114, §2 van het KB van 25.11.1991, zoals van kracht op 28.02.2026 </w:t>
      </w:r>
    </w:p>
    <w:p w14:paraId="65AE35D2" w14:textId="77777777" w:rsidR="00A254FB" w:rsidRPr="008805F1" w:rsidRDefault="00A254FB" w:rsidP="00A254FB">
      <w:pPr>
        <w:pStyle w:val="IntertitrePageIntro"/>
        <w:pBdr>
          <w:top w:val="none" w:sz="0" w:space="0" w:color="auto"/>
        </w:pBdr>
        <w:spacing w:before="120" w:after="40"/>
        <w:ind w:left="2268"/>
        <w:jc w:val="left"/>
        <w:rPr>
          <w:b w:val="0"/>
          <w:bCs w:val="0"/>
          <w:sz w:val="20"/>
          <w:szCs w:val="20"/>
          <w:lang w:val="nl-BE"/>
        </w:rPr>
      </w:pPr>
      <w:r w:rsidRPr="008805F1">
        <w:rPr>
          <w:sz w:val="20"/>
          <w:szCs w:val="20"/>
          <w:lang w:val="nl-BE"/>
        </w:rPr>
        <w:t>Opgelet</w:t>
      </w:r>
      <w:r w:rsidRPr="008805F1">
        <w:rPr>
          <w:b w:val="0"/>
          <w:bCs w:val="0"/>
          <w:sz w:val="20"/>
          <w:szCs w:val="20"/>
          <w:lang w:val="nl-BE"/>
        </w:rPr>
        <w:t>! Als op het medisch attest een exact percentage ongeschiktheid wordt vermeld, is de door de RVA erkend arts niet verplicht om datzelfde ongeschiktheidspercentage te erkennen.</w:t>
      </w:r>
    </w:p>
    <w:p w14:paraId="6753ADF3" w14:textId="77777777" w:rsidR="00A254FB" w:rsidRPr="008805F1" w:rsidRDefault="00A254FB" w:rsidP="00A254FB">
      <w:pPr>
        <w:pStyle w:val="texteIntro"/>
        <w:ind w:left="3054"/>
        <w:jc w:val="left"/>
        <w:rPr>
          <w:i/>
          <w:sz w:val="20"/>
          <w:szCs w:val="20"/>
          <w:u w:val="single"/>
          <w:lang w:val="nl-BE"/>
        </w:rPr>
      </w:pPr>
    </w:p>
    <w:p w14:paraId="4B2983A4" w14:textId="7EA6DA56" w:rsidR="00A254FB" w:rsidRPr="008805F1" w:rsidRDefault="00A254FB" w:rsidP="00DD5A16">
      <w:pPr>
        <w:pStyle w:val="texteIntro"/>
        <w:numPr>
          <w:ilvl w:val="0"/>
          <w:numId w:val="38"/>
        </w:numPr>
        <w:ind w:left="2268"/>
        <w:jc w:val="left"/>
        <w:rPr>
          <w:b/>
          <w:bCs/>
          <w:sz w:val="20"/>
          <w:szCs w:val="20"/>
          <w:lang w:val="nl-BE"/>
        </w:rPr>
      </w:pPr>
      <w:r w:rsidRPr="008805F1">
        <w:rPr>
          <w:b/>
          <w:bCs/>
          <w:sz w:val="20"/>
          <w:szCs w:val="20"/>
          <w:lang w:val="nl-BE"/>
        </w:rPr>
        <w:t xml:space="preserve">Uw aanvraag kadert in de </w:t>
      </w:r>
      <w:r w:rsidRPr="008805F1">
        <w:rPr>
          <w:b/>
          <w:bCs/>
          <w:sz w:val="20"/>
          <w:szCs w:val="20"/>
          <w:u w:val="single"/>
          <w:lang w:val="nl-BE"/>
        </w:rPr>
        <w:t>controle</w:t>
      </w:r>
      <w:bookmarkStart w:id="1" w:name="_Hlk228370738"/>
      <w:r w:rsidRPr="008805F1">
        <w:rPr>
          <w:b/>
          <w:bCs/>
          <w:sz w:val="20"/>
          <w:szCs w:val="20"/>
          <w:u w:val="single"/>
          <w:lang w:val="nl-BE"/>
        </w:rPr>
        <w:t xml:space="preserve"> van de actieve beschikbaarheid door de bevoegde gewestelijke dienst voor arbeidsbemiddeling</w:t>
      </w:r>
      <w:bookmarkEnd w:id="1"/>
      <w:r w:rsidRPr="008805F1">
        <w:rPr>
          <w:b/>
          <w:bCs/>
          <w:sz w:val="20"/>
          <w:szCs w:val="20"/>
          <w:lang w:val="nl-BE"/>
        </w:rPr>
        <w:t>:</w:t>
      </w:r>
    </w:p>
    <w:p w14:paraId="12AC0BD7" w14:textId="77777777" w:rsidR="00A254FB" w:rsidRPr="001D7E7B" w:rsidRDefault="00A254FB" w:rsidP="00A254FB">
      <w:pPr>
        <w:pStyle w:val="texteIntro"/>
        <w:ind w:left="2268"/>
        <w:jc w:val="left"/>
        <w:rPr>
          <w:sz w:val="20"/>
          <w:szCs w:val="20"/>
          <w:u w:val="single"/>
          <w:lang w:val="nl-BE"/>
        </w:rPr>
      </w:pPr>
      <w:r w:rsidRPr="008805F1">
        <w:rPr>
          <w:sz w:val="20"/>
          <w:szCs w:val="20"/>
          <w:lang w:val="nl-BE"/>
        </w:rPr>
        <w:t xml:space="preserve">U kunt deze maatregel aanvragen als u werkloosheidsuitkeringen of inschakelingsuitkeringen ontvangt in het kader van de overgangsmaatregelen van de </w:t>
      </w:r>
      <w:proofErr w:type="spellStart"/>
      <w:r w:rsidRPr="008805F1">
        <w:rPr>
          <w:sz w:val="20"/>
          <w:szCs w:val="20"/>
          <w:lang w:val="nl-BE"/>
        </w:rPr>
        <w:t>werkloosheidsreglementering</w:t>
      </w:r>
      <w:proofErr w:type="spellEnd"/>
      <w:r w:rsidRPr="008805F1">
        <w:rPr>
          <w:sz w:val="20"/>
          <w:szCs w:val="20"/>
          <w:lang w:val="nl-BE"/>
        </w:rPr>
        <w:t xml:space="preserve"> of de nieuwe maatregelen van toepassing sinds 1 maart 2026.</w:t>
      </w:r>
    </w:p>
    <w:p w14:paraId="2CA19F85" w14:textId="77777777" w:rsidR="006F4629" w:rsidRDefault="006F4629" w:rsidP="00A254FB">
      <w:pPr>
        <w:pStyle w:val="texteIntro"/>
        <w:ind w:left="2268"/>
        <w:jc w:val="left"/>
        <w:rPr>
          <w:sz w:val="20"/>
          <w:szCs w:val="20"/>
          <w:lang w:val="nl-BE"/>
        </w:rPr>
      </w:pPr>
    </w:p>
    <w:p w14:paraId="51421738" w14:textId="77777777" w:rsidR="006F4629" w:rsidRDefault="006F4629" w:rsidP="00A254FB">
      <w:pPr>
        <w:pStyle w:val="texteIntro"/>
        <w:ind w:left="2268"/>
        <w:jc w:val="left"/>
        <w:rPr>
          <w:sz w:val="20"/>
          <w:szCs w:val="20"/>
          <w:lang w:val="nl-BE"/>
        </w:rPr>
      </w:pPr>
    </w:p>
    <w:p w14:paraId="6D4EE1BD" w14:textId="4F718682" w:rsidR="00A254FB" w:rsidRPr="001D7E7B" w:rsidRDefault="00A254FB" w:rsidP="00A254FB">
      <w:pPr>
        <w:pStyle w:val="texteIntro"/>
        <w:ind w:left="2268"/>
        <w:jc w:val="left"/>
        <w:rPr>
          <w:sz w:val="20"/>
          <w:szCs w:val="20"/>
          <w:lang w:val="nl-BE"/>
        </w:rPr>
      </w:pPr>
      <w:r w:rsidRPr="001D7E7B">
        <w:rPr>
          <w:noProof/>
          <w:snapToGrid/>
          <w:sz w:val="20"/>
          <w:szCs w:val="20"/>
          <w:lang w:val="nl-BE" w:eastAsia="nl-BE"/>
        </w:rPr>
        <w:drawing>
          <wp:anchor distT="0" distB="0" distL="114300" distR="114300" simplePos="0" relativeHeight="251661312" behindDoc="1" locked="0" layoutInCell="1" allowOverlap="1" wp14:anchorId="285A1B98" wp14:editId="23E16831">
            <wp:simplePos x="0" y="0"/>
            <wp:positionH relativeFrom="page">
              <wp:posOffset>6911340</wp:posOffset>
            </wp:positionH>
            <wp:positionV relativeFrom="page">
              <wp:align>bottom</wp:align>
            </wp:positionV>
            <wp:extent cx="560705" cy="530225"/>
            <wp:effectExtent l="0" t="0" r="0" b="0"/>
            <wp:wrapNone/>
            <wp:docPr id="1787876666" name="Image 1787876666"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b_basic op 14percent"/>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0636F711" w14:textId="77777777" w:rsidR="00A254FB" w:rsidRPr="008805F1" w:rsidRDefault="00A254FB" w:rsidP="006F4629">
      <w:pPr>
        <w:pStyle w:val="texteIntro"/>
        <w:ind w:left="2268"/>
        <w:jc w:val="left"/>
        <w:rPr>
          <w:sz w:val="20"/>
          <w:szCs w:val="20"/>
          <w:lang w:val="nl-BE"/>
        </w:rPr>
      </w:pPr>
      <w:r w:rsidRPr="008805F1">
        <w:rPr>
          <w:sz w:val="20"/>
          <w:szCs w:val="20"/>
          <w:lang w:val="nl-BE"/>
        </w:rPr>
        <w:t xml:space="preserve">Na evaluatie van uw ongeschiktheid door een door de RVA erkend arts, kunt u </w:t>
      </w:r>
      <w:r w:rsidRPr="008805F1">
        <w:rPr>
          <w:sz w:val="20"/>
          <w:szCs w:val="20"/>
          <w:u w:val="single"/>
          <w:lang w:val="nl-BE"/>
        </w:rPr>
        <w:t>misschien</w:t>
      </w:r>
      <w:r w:rsidRPr="008805F1">
        <w:rPr>
          <w:sz w:val="20"/>
          <w:szCs w:val="20"/>
          <w:lang w:val="nl-BE"/>
        </w:rPr>
        <w:t xml:space="preserve"> aanspraak maken op de volgende specifieke maatregelen als uw ongeschiktheid wordt erkend (de toekenning van de specifieke maatregelen valt onder de bevoegdheid van de gewestelijke dienst voor arbeidsbemiddeling en niet onder de bevoegdheid van de RVA):</w:t>
      </w:r>
    </w:p>
    <w:p w14:paraId="05B0EDC5" w14:textId="77777777" w:rsidR="00A254FB" w:rsidRPr="008805F1" w:rsidRDefault="00A254FB" w:rsidP="006F4629">
      <w:pPr>
        <w:pStyle w:val="listIntro"/>
        <w:numPr>
          <w:ilvl w:val="0"/>
          <w:numId w:val="0"/>
        </w:numPr>
        <w:tabs>
          <w:tab w:val="left" w:pos="3261"/>
        </w:tabs>
        <w:ind w:left="3261"/>
        <w:jc w:val="left"/>
        <w:rPr>
          <w:i/>
          <w:sz w:val="20"/>
          <w:szCs w:val="20"/>
          <w:lang w:val="nl-BE"/>
        </w:rPr>
      </w:pPr>
      <w:r w:rsidRPr="008805F1">
        <w:rPr>
          <w:sz w:val="20"/>
          <w:szCs w:val="20"/>
          <w:lang w:val="nl-BE"/>
        </w:rPr>
        <w:t>-</w:t>
      </w:r>
      <w:r w:rsidRPr="008805F1">
        <w:rPr>
          <w:sz w:val="20"/>
          <w:szCs w:val="20"/>
          <w:lang w:val="nl-BE"/>
        </w:rPr>
        <w:tab/>
      </w:r>
      <w:r w:rsidRPr="008805F1">
        <w:rPr>
          <w:i/>
          <w:sz w:val="20"/>
          <w:szCs w:val="20"/>
          <w:u w:val="single"/>
          <w:lang w:val="nl-BE"/>
        </w:rPr>
        <w:t>In geval van blijvende arbeidsongeschiktheid van minstens 33%</w:t>
      </w:r>
      <w:r w:rsidRPr="008805F1">
        <w:rPr>
          <w:i/>
          <w:sz w:val="20"/>
          <w:szCs w:val="20"/>
          <w:lang w:val="nl-BE"/>
        </w:rPr>
        <w:t>:</w:t>
      </w:r>
    </w:p>
    <w:p w14:paraId="6F9E4095" w14:textId="77777777" w:rsidR="00A254FB" w:rsidRPr="008805F1" w:rsidRDefault="00A254FB" w:rsidP="006F4629">
      <w:pPr>
        <w:pStyle w:val="listIntro"/>
        <w:numPr>
          <w:ilvl w:val="2"/>
          <w:numId w:val="41"/>
        </w:numPr>
        <w:tabs>
          <w:tab w:val="left" w:pos="2860"/>
        </w:tabs>
        <w:jc w:val="left"/>
        <w:rPr>
          <w:sz w:val="20"/>
          <w:szCs w:val="20"/>
          <w:lang w:val="nl-BE"/>
        </w:rPr>
      </w:pPr>
      <w:r w:rsidRPr="008805F1">
        <w:rPr>
          <w:sz w:val="20"/>
          <w:szCs w:val="20"/>
          <w:lang w:val="nl-BE"/>
        </w:rPr>
        <w:t xml:space="preserve">vrijgesteld zijn van de verplichting om zelf actief naar werk te zoeken door regelmatige en gevarieerde stappen te ondernemen (op voorwaarde dat een intensief begeleidingstraject wordt gevolgd dat aangepast is aan uw gezondheidstoestand, van een duur van maximum 12 maanden); </w:t>
      </w:r>
    </w:p>
    <w:p w14:paraId="25207FCE" w14:textId="77777777" w:rsidR="00A254FB" w:rsidRPr="008805F1" w:rsidRDefault="00A254FB" w:rsidP="006F4629">
      <w:pPr>
        <w:pStyle w:val="listIntro"/>
        <w:numPr>
          <w:ilvl w:val="2"/>
          <w:numId w:val="41"/>
        </w:numPr>
        <w:tabs>
          <w:tab w:val="left" w:pos="2860"/>
        </w:tabs>
        <w:spacing w:after="120"/>
        <w:ind w:right="0"/>
        <w:jc w:val="left"/>
        <w:rPr>
          <w:sz w:val="20"/>
          <w:szCs w:val="20"/>
          <w:lang w:val="nl-BE"/>
        </w:rPr>
      </w:pPr>
      <w:r w:rsidRPr="008805F1">
        <w:rPr>
          <w:sz w:val="20"/>
          <w:szCs w:val="20"/>
          <w:lang w:val="nl-BE"/>
        </w:rPr>
        <w:t xml:space="preserve">de schorsing van de procedure van controle op de actieve beschikbaarheid bekomen tijdens de periode waarin u een begeleidingstraject volgt dat aangepast is aan uw gezondheidstoestand en dat u wordt voorgesteld door de bevoegde gewestelijke dienst voor arbeidsbemiddeling (die schorsing mag niet langer duren dan 12 maanden, berekend van datum tot datum, vanaf de datum waarop het begeleidingstraject aanving);  </w:t>
      </w:r>
    </w:p>
    <w:p w14:paraId="6AD3B60F" w14:textId="3B053437" w:rsidR="00A254FB" w:rsidRPr="008805F1" w:rsidRDefault="00A254FB" w:rsidP="006F4629">
      <w:pPr>
        <w:pStyle w:val="listIntro"/>
        <w:numPr>
          <w:ilvl w:val="0"/>
          <w:numId w:val="0"/>
        </w:numPr>
        <w:tabs>
          <w:tab w:val="left" w:pos="3261"/>
        </w:tabs>
        <w:ind w:left="3261"/>
        <w:jc w:val="left"/>
        <w:rPr>
          <w:i/>
          <w:sz w:val="20"/>
          <w:szCs w:val="20"/>
          <w:lang w:val="nl-BE"/>
        </w:rPr>
      </w:pPr>
      <w:r w:rsidRPr="008805F1">
        <w:rPr>
          <w:sz w:val="20"/>
          <w:szCs w:val="20"/>
          <w:lang w:val="nl-BE"/>
        </w:rPr>
        <w:t>-</w:t>
      </w:r>
      <w:r w:rsidRPr="008805F1">
        <w:rPr>
          <w:sz w:val="20"/>
          <w:szCs w:val="20"/>
          <w:lang w:val="nl-BE"/>
        </w:rPr>
        <w:tab/>
      </w:r>
      <w:r w:rsidR="001D7E7B" w:rsidRPr="008805F1">
        <w:rPr>
          <w:i/>
          <w:sz w:val="20"/>
          <w:szCs w:val="20"/>
          <w:u w:val="single"/>
          <w:lang w:val="nl-BE"/>
        </w:rPr>
        <w:t>Als</w:t>
      </w:r>
      <w:r w:rsidR="000D6624" w:rsidRPr="008805F1">
        <w:rPr>
          <w:i/>
          <w:sz w:val="20"/>
          <w:szCs w:val="20"/>
          <w:u w:val="single"/>
          <w:lang w:val="nl-BE"/>
        </w:rPr>
        <w:t xml:space="preserve"> er</w:t>
      </w:r>
      <w:r w:rsidRPr="008805F1">
        <w:rPr>
          <w:i/>
          <w:sz w:val="20"/>
          <w:szCs w:val="20"/>
          <w:u w:val="single"/>
          <w:lang w:val="nl-BE"/>
        </w:rPr>
        <w:t xml:space="preserve"> geen verdienvermogen is</w:t>
      </w:r>
      <w:r w:rsidRPr="008805F1">
        <w:rPr>
          <w:i/>
          <w:sz w:val="20"/>
          <w:szCs w:val="20"/>
          <w:lang w:val="nl-BE"/>
        </w:rPr>
        <w:t>:</w:t>
      </w:r>
    </w:p>
    <w:p w14:paraId="56FC4E71" w14:textId="77777777" w:rsidR="00A254FB" w:rsidRPr="008805F1" w:rsidRDefault="00A254FB" w:rsidP="006F4629">
      <w:pPr>
        <w:pStyle w:val="listIntro"/>
        <w:numPr>
          <w:ilvl w:val="0"/>
          <w:numId w:val="0"/>
        </w:numPr>
        <w:ind w:left="3261"/>
        <w:jc w:val="left"/>
        <w:rPr>
          <w:sz w:val="20"/>
          <w:szCs w:val="20"/>
          <w:lang w:val="nl-BE"/>
        </w:rPr>
      </w:pPr>
      <w:r w:rsidRPr="008805F1">
        <w:rPr>
          <w:sz w:val="20"/>
          <w:szCs w:val="20"/>
          <w:lang w:val="nl-BE"/>
        </w:rPr>
        <w:t xml:space="preserve">niet meer onderworpen zijn aan de procedure voor de controle van de actieve beschikbaarheid van jonge werknemers in de inschakelingstijd of van de vergoede volledig werklozen. </w:t>
      </w:r>
    </w:p>
    <w:p w14:paraId="4495FE93" w14:textId="6F81B20E" w:rsidR="00D92E0B" w:rsidRPr="008805F1" w:rsidRDefault="008A7AE2" w:rsidP="006F4629">
      <w:pPr>
        <w:pStyle w:val="listIntro"/>
        <w:numPr>
          <w:ilvl w:val="0"/>
          <w:numId w:val="0"/>
        </w:numPr>
        <w:ind w:left="1701"/>
        <w:jc w:val="left"/>
        <w:rPr>
          <w:sz w:val="20"/>
          <w:szCs w:val="20"/>
          <w:lang w:val="nl-BE"/>
        </w:rPr>
      </w:pPr>
      <w:r w:rsidRPr="008805F1">
        <w:rPr>
          <w:b/>
          <w:sz w:val="20"/>
          <w:szCs w:val="20"/>
          <w:lang w:val="nl-BE"/>
        </w:rPr>
        <w:t>Opgelet</w:t>
      </w:r>
      <w:r w:rsidR="00136938" w:rsidRPr="008805F1">
        <w:rPr>
          <w:b/>
          <w:sz w:val="20"/>
          <w:szCs w:val="20"/>
          <w:lang w:val="nl-BE"/>
        </w:rPr>
        <w:t>!</w:t>
      </w:r>
      <w:r w:rsidR="00136938" w:rsidRPr="008805F1">
        <w:rPr>
          <w:sz w:val="20"/>
          <w:szCs w:val="20"/>
          <w:lang w:val="nl-BE"/>
        </w:rPr>
        <w:t xml:space="preserve"> </w:t>
      </w:r>
    </w:p>
    <w:p w14:paraId="49541CC0" w14:textId="6BD631B2" w:rsidR="00136938" w:rsidRPr="008805F1" w:rsidRDefault="00136938" w:rsidP="00136938">
      <w:pPr>
        <w:pStyle w:val="listIntro"/>
        <w:numPr>
          <w:ilvl w:val="0"/>
          <w:numId w:val="0"/>
        </w:numPr>
        <w:ind w:left="2615"/>
        <w:jc w:val="left"/>
        <w:rPr>
          <w:sz w:val="20"/>
          <w:szCs w:val="20"/>
          <w:lang w:val="nl-BE"/>
        </w:rPr>
      </w:pPr>
      <w:r w:rsidRPr="008805F1">
        <w:rPr>
          <w:sz w:val="20"/>
          <w:szCs w:val="20"/>
          <w:lang w:val="nl-BE"/>
        </w:rPr>
        <w:t xml:space="preserve">Als u een jonge werknemer bent in de </w:t>
      </w:r>
      <w:proofErr w:type="spellStart"/>
      <w:r w:rsidRPr="008805F1">
        <w:rPr>
          <w:sz w:val="20"/>
          <w:szCs w:val="20"/>
          <w:lang w:val="nl-BE"/>
        </w:rPr>
        <w:t>beroepsinschakelingstijd</w:t>
      </w:r>
      <w:proofErr w:type="spellEnd"/>
      <w:r w:rsidRPr="008805F1">
        <w:rPr>
          <w:sz w:val="20"/>
          <w:szCs w:val="20"/>
          <w:lang w:val="nl-BE"/>
        </w:rPr>
        <w:t xml:space="preserve"> en de</w:t>
      </w:r>
      <w:r w:rsidR="00A254FB" w:rsidRPr="008805F1">
        <w:rPr>
          <w:sz w:val="20"/>
          <w:szCs w:val="20"/>
          <w:lang w:val="nl-BE"/>
        </w:rPr>
        <w:t xml:space="preserve"> door de RVA</w:t>
      </w:r>
      <w:r w:rsidRPr="008805F1">
        <w:rPr>
          <w:sz w:val="20"/>
          <w:szCs w:val="20"/>
          <w:lang w:val="nl-BE"/>
        </w:rPr>
        <w:t xml:space="preserve"> erkend </w:t>
      </w:r>
      <w:r w:rsidR="00A254FB" w:rsidRPr="008805F1">
        <w:rPr>
          <w:sz w:val="20"/>
          <w:szCs w:val="20"/>
          <w:lang w:val="nl-BE"/>
        </w:rPr>
        <w:t>arts</w:t>
      </w:r>
      <w:r w:rsidRPr="008805F1">
        <w:rPr>
          <w:sz w:val="20"/>
          <w:szCs w:val="20"/>
          <w:lang w:val="nl-BE"/>
        </w:rPr>
        <w:t xml:space="preserve"> vaststelt dat u geen enkel verdienvermogen heeft, dan </w:t>
      </w:r>
      <w:r w:rsidRPr="008805F1">
        <w:rPr>
          <w:sz w:val="20"/>
          <w:szCs w:val="20"/>
          <w:u w:val="single"/>
          <w:lang w:val="nl-BE"/>
        </w:rPr>
        <w:t>zal u niet worden</w:t>
      </w:r>
      <w:r w:rsidRPr="008805F1">
        <w:rPr>
          <w:sz w:val="20"/>
          <w:szCs w:val="20"/>
          <w:lang w:val="nl-BE"/>
        </w:rPr>
        <w:t xml:space="preserve"> toegelaten tot het recht op inschakelingsuitkeringen na afloop van uw beroepsinschakelingstijd. </w:t>
      </w:r>
      <w:r w:rsidR="00A254FB" w:rsidRPr="008805F1">
        <w:rPr>
          <w:sz w:val="20"/>
          <w:szCs w:val="20"/>
          <w:lang w:val="nl-BE"/>
        </w:rPr>
        <w:t>U zult ook geen recht meer hebben op beschermingsuitkeringen. Meer informatie vindt u in infoblad T196: "</w:t>
      </w:r>
      <w:hyperlink r:id="rId10" w:history="1">
        <w:r w:rsidR="00A254FB" w:rsidRPr="008805F1">
          <w:rPr>
            <w:rStyle w:val="Hyperlink"/>
            <w:sz w:val="20"/>
            <w:szCs w:val="20"/>
            <w:lang w:val="nl-BE"/>
          </w:rPr>
          <w:t>Wat zijn de gevolgen van uw gezondheidstoestand op uw recht op uitkeringen?</w:t>
        </w:r>
      </w:hyperlink>
      <w:r w:rsidR="00A254FB" w:rsidRPr="008805F1">
        <w:rPr>
          <w:sz w:val="20"/>
          <w:szCs w:val="20"/>
          <w:lang w:val="nl-BE"/>
        </w:rPr>
        <w:t>".</w:t>
      </w:r>
    </w:p>
    <w:p w14:paraId="3ADFD94D" w14:textId="77777777" w:rsidR="00136938" w:rsidRPr="008805F1" w:rsidRDefault="00136938" w:rsidP="00D3597E">
      <w:pPr>
        <w:pStyle w:val="listIntro"/>
        <w:numPr>
          <w:ilvl w:val="0"/>
          <w:numId w:val="0"/>
        </w:numPr>
        <w:ind w:left="2615"/>
        <w:jc w:val="left"/>
        <w:rPr>
          <w:sz w:val="20"/>
          <w:szCs w:val="20"/>
          <w:lang w:val="nl-BE"/>
        </w:rPr>
      </w:pPr>
      <w:r w:rsidRPr="008805F1">
        <w:rPr>
          <w:sz w:val="20"/>
          <w:szCs w:val="20"/>
          <w:lang w:val="nl-BE"/>
        </w:rPr>
        <w:t>Wettelijke basis: art. 36/3, § 2, 58, § 1 en 58/3, § 4 van het KB van 25.11.1991.</w:t>
      </w:r>
    </w:p>
    <w:p w14:paraId="0F30AA77" w14:textId="7B17A371" w:rsidR="00DD5A16" w:rsidRPr="00561F8E" w:rsidRDefault="00561F8E" w:rsidP="00D3597E">
      <w:pPr>
        <w:pStyle w:val="listIntro"/>
        <w:numPr>
          <w:ilvl w:val="0"/>
          <w:numId w:val="0"/>
        </w:numPr>
        <w:ind w:left="2615"/>
        <w:jc w:val="left"/>
        <w:rPr>
          <w:sz w:val="20"/>
          <w:szCs w:val="20"/>
          <w:lang w:val="nl-BE"/>
        </w:rPr>
      </w:pPr>
      <w:r w:rsidRPr="008805F1">
        <w:rPr>
          <w:sz w:val="20"/>
          <w:szCs w:val="20"/>
          <w:lang w:val="nl-BE"/>
        </w:rPr>
        <w:t>Als op het medisch attest een exact percentage ongeschiktheid wordt vermeld, is de door de RVA erkend arts niet verplicht om datzelfde ongeschiktheidspercentage te erkennen.</w:t>
      </w:r>
      <w:r w:rsidRPr="00561F8E">
        <w:rPr>
          <w:sz w:val="20"/>
          <w:szCs w:val="20"/>
          <w:lang w:val="nl-BE"/>
        </w:rPr>
        <w:t> </w:t>
      </w:r>
    </w:p>
    <w:p w14:paraId="38A039DD" w14:textId="77777777" w:rsidR="00074EEE" w:rsidRPr="001D7E7B" w:rsidRDefault="00074EEE">
      <w:pPr>
        <w:pStyle w:val="IntertitrePageIntro"/>
        <w:spacing w:before="60" w:after="60"/>
        <w:ind w:left="1559"/>
        <w:jc w:val="left"/>
        <w:rPr>
          <w:lang w:val="nl-BE"/>
        </w:rPr>
      </w:pPr>
      <w:r w:rsidRPr="001D7E7B">
        <w:rPr>
          <w:lang w:val="nl-BE"/>
        </w:rPr>
        <w:t>Hebt u bijkomende informatie nodig?</w:t>
      </w:r>
    </w:p>
    <w:p w14:paraId="75D8936C" w14:textId="77777777" w:rsidR="00074EEE" w:rsidRPr="001D7E7B" w:rsidRDefault="00074EEE">
      <w:pPr>
        <w:pStyle w:val="texteIntro"/>
        <w:ind w:left="2693" w:right="0"/>
        <w:jc w:val="left"/>
        <w:rPr>
          <w:sz w:val="20"/>
          <w:lang w:val="nl-BE"/>
        </w:rPr>
      </w:pPr>
      <w:r w:rsidRPr="001D7E7B">
        <w:rPr>
          <w:sz w:val="20"/>
          <w:lang w:val="nl-BE"/>
        </w:rPr>
        <w:t>Indien u meer inlichtingen wenst:</w:t>
      </w:r>
    </w:p>
    <w:p w14:paraId="109C82A9" w14:textId="77777777" w:rsidR="00074EEE" w:rsidRPr="001D7E7B" w:rsidRDefault="00074EEE" w:rsidP="00A11CBE">
      <w:pPr>
        <w:pStyle w:val="texteIntro"/>
        <w:spacing w:before="20" w:after="20"/>
        <w:ind w:right="0"/>
        <w:jc w:val="left"/>
        <w:rPr>
          <w:rFonts w:eastAsia="Arial Unicode MS"/>
          <w:sz w:val="20"/>
          <w:lang w:val="nl-BE"/>
        </w:rPr>
      </w:pPr>
      <w:r w:rsidRPr="001D7E7B">
        <w:rPr>
          <w:rFonts w:eastAsia="Arial Unicode MS"/>
          <w:sz w:val="20"/>
          <w:szCs w:val="24"/>
          <w:lang w:val="nl-BE"/>
        </w:rPr>
        <w:t>-</w:t>
      </w:r>
      <w:r w:rsidRPr="001D7E7B">
        <w:rPr>
          <w:rFonts w:eastAsia="Arial Unicode MS"/>
          <w:sz w:val="20"/>
          <w:szCs w:val="24"/>
          <w:lang w:val="nl-BE"/>
        </w:rPr>
        <w:tab/>
        <w:t>contacteer uw uitbetalingsinstelling (ABVV, ACLVB, ACV of HVW);</w:t>
      </w:r>
    </w:p>
    <w:p w14:paraId="7F144052" w14:textId="77777777" w:rsidR="001D7E7B" w:rsidRDefault="00370DE2" w:rsidP="001D7E7B">
      <w:pPr>
        <w:pStyle w:val="texteIntro"/>
        <w:spacing w:before="20" w:after="20"/>
        <w:ind w:left="2860" w:right="0" w:hanging="166"/>
        <w:jc w:val="left"/>
        <w:rPr>
          <w:rFonts w:eastAsia="Arial Unicode MS"/>
          <w:sz w:val="20"/>
          <w:lang w:val="nl-BE"/>
        </w:rPr>
      </w:pPr>
      <w:r w:rsidRPr="001D7E7B">
        <w:rPr>
          <w:rFonts w:eastAsia="Arial Unicode MS"/>
          <w:sz w:val="20"/>
          <w:szCs w:val="20"/>
          <w:lang w:val="nl-BE"/>
        </w:rPr>
        <w:t>-</w:t>
      </w:r>
      <w:r w:rsidRPr="001D7E7B">
        <w:rPr>
          <w:rFonts w:eastAsia="Arial Unicode MS"/>
          <w:sz w:val="20"/>
          <w:szCs w:val="20"/>
          <w:lang w:val="nl-BE"/>
        </w:rPr>
        <w:tab/>
      </w:r>
      <w:r w:rsidR="00136938" w:rsidRPr="001D7E7B">
        <w:rPr>
          <w:rFonts w:eastAsia="Arial Unicode MS"/>
          <w:sz w:val="20"/>
          <w:szCs w:val="20"/>
          <w:lang w:val="nl-BE"/>
        </w:rPr>
        <w:t>contacteer de bevoegde gewestelijke dienst voor arbeidsbemiddeling (VDAB, Actiris, Forem of ADG)</w:t>
      </w:r>
      <w:r w:rsidR="00136938" w:rsidRPr="001D7E7B">
        <w:rPr>
          <w:sz w:val="20"/>
          <w:szCs w:val="20"/>
          <w:lang w:val="nl-BE"/>
        </w:rPr>
        <w:t>;</w:t>
      </w:r>
    </w:p>
    <w:p w14:paraId="432D3660" w14:textId="2DEBAC32" w:rsidR="00A254FB" w:rsidRPr="008805F1" w:rsidRDefault="001D7E7B" w:rsidP="001D7E7B">
      <w:pPr>
        <w:pStyle w:val="texteIntro"/>
        <w:spacing w:before="20" w:after="20"/>
        <w:ind w:left="2860" w:right="0" w:hanging="166"/>
        <w:jc w:val="left"/>
        <w:rPr>
          <w:rFonts w:eastAsia="Arial Unicode MS"/>
          <w:sz w:val="20"/>
          <w:lang w:val="nl-BE"/>
        </w:rPr>
      </w:pPr>
      <w:r w:rsidRPr="008805F1">
        <w:rPr>
          <w:rFonts w:eastAsia="Arial Unicode MS"/>
          <w:sz w:val="20"/>
          <w:lang w:val="nl-BE"/>
        </w:rPr>
        <w:t xml:space="preserve">- </w:t>
      </w:r>
      <w:r w:rsidR="00A254FB" w:rsidRPr="008805F1">
        <w:rPr>
          <w:sz w:val="20"/>
          <w:szCs w:val="20"/>
          <w:lang w:val="nl-BE"/>
        </w:rPr>
        <w:t>meer info over de overgangsmaatregelen vindt u in infoblad:</w:t>
      </w:r>
    </w:p>
    <w:p w14:paraId="388BCEBA" w14:textId="77777777" w:rsidR="00A254FB" w:rsidRPr="008805F1" w:rsidRDefault="00A254FB" w:rsidP="00A254FB">
      <w:pPr>
        <w:pStyle w:val="texteIntro"/>
        <w:numPr>
          <w:ilvl w:val="1"/>
          <w:numId w:val="40"/>
        </w:numPr>
        <w:tabs>
          <w:tab w:val="left" w:pos="2970"/>
        </w:tabs>
        <w:ind w:right="0"/>
        <w:jc w:val="left"/>
        <w:rPr>
          <w:sz w:val="20"/>
          <w:szCs w:val="20"/>
          <w:lang w:val="nl-BE"/>
        </w:rPr>
      </w:pPr>
      <w:r w:rsidRPr="008805F1">
        <w:rPr>
          <w:sz w:val="20"/>
          <w:szCs w:val="20"/>
          <w:lang w:val="nl-BE"/>
        </w:rPr>
        <w:t>T33 "</w:t>
      </w:r>
      <w:hyperlink r:id="rId11" w:history="1">
        <w:r w:rsidRPr="008805F1">
          <w:rPr>
            <w:rStyle w:val="Hyperlink"/>
            <w:sz w:val="20"/>
            <w:szCs w:val="20"/>
            <w:lang w:val="nl-BE"/>
          </w:rPr>
          <w:t>Ik heb werkloosheidsuitkeringen genoten vóór 1 maart 2026. Worden mijn uitkeringen beperkt in de tijd?</w:t>
        </w:r>
      </w:hyperlink>
      <w:r w:rsidRPr="008805F1">
        <w:rPr>
          <w:sz w:val="20"/>
          <w:szCs w:val="20"/>
          <w:lang w:val="nl-BE"/>
        </w:rPr>
        <w:t>"</w:t>
      </w:r>
    </w:p>
    <w:p w14:paraId="668684D8" w14:textId="77777777" w:rsidR="00A254FB" w:rsidRPr="008805F1" w:rsidRDefault="00A254FB" w:rsidP="00A254FB">
      <w:pPr>
        <w:pStyle w:val="texteIntro"/>
        <w:tabs>
          <w:tab w:val="left" w:pos="2970"/>
        </w:tabs>
        <w:ind w:left="3773" w:right="0"/>
        <w:jc w:val="left"/>
        <w:rPr>
          <w:sz w:val="20"/>
          <w:szCs w:val="20"/>
          <w:u w:val="single"/>
          <w:lang w:val="nl-BE"/>
        </w:rPr>
      </w:pPr>
      <w:r w:rsidRPr="008805F1">
        <w:rPr>
          <w:sz w:val="20"/>
          <w:szCs w:val="20"/>
          <w:u w:val="single"/>
          <w:lang w:val="nl-BE"/>
        </w:rPr>
        <w:t xml:space="preserve">OF </w:t>
      </w:r>
    </w:p>
    <w:p w14:paraId="5E3D643B" w14:textId="77777777" w:rsidR="001D7E7B" w:rsidRPr="008805F1" w:rsidRDefault="00A254FB" w:rsidP="001D7E7B">
      <w:pPr>
        <w:pStyle w:val="texteIntro"/>
        <w:numPr>
          <w:ilvl w:val="1"/>
          <w:numId w:val="40"/>
        </w:numPr>
        <w:tabs>
          <w:tab w:val="left" w:pos="2970"/>
        </w:tabs>
        <w:ind w:right="0"/>
        <w:jc w:val="left"/>
        <w:rPr>
          <w:sz w:val="20"/>
          <w:szCs w:val="20"/>
          <w:lang w:val="nl-BE"/>
        </w:rPr>
      </w:pPr>
      <w:r w:rsidRPr="008805F1">
        <w:rPr>
          <w:sz w:val="20"/>
          <w:szCs w:val="20"/>
          <w:lang w:val="nl-BE"/>
        </w:rPr>
        <w:t>T27 "</w:t>
      </w:r>
      <w:hyperlink r:id="rId12" w:history="1">
        <w:r w:rsidRPr="008805F1">
          <w:rPr>
            <w:rStyle w:val="Hyperlink"/>
            <w:sz w:val="20"/>
            <w:szCs w:val="20"/>
            <w:lang w:val="nl-BE"/>
          </w:rPr>
          <w:t>Hervorming van de inschakelingsuitkeringen – De beperking van het recht in de tijd</w:t>
        </w:r>
      </w:hyperlink>
      <w:r w:rsidRPr="008805F1">
        <w:rPr>
          <w:sz w:val="20"/>
          <w:szCs w:val="20"/>
          <w:lang w:val="nl-BE"/>
        </w:rPr>
        <w:t>".</w:t>
      </w:r>
    </w:p>
    <w:p w14:paraId="7CEA58BA" w14:textId="727BE69D" w:rsidR="00A254FB" w:rsidRPr="008805F1" w:rsidRDefault="001D7E7B" w:rsidP="001D7E7B">
      <w:pPr>
        <w:pStyle w:val="texteIntro"/>
        <w:tabs>
          <w:tab w:val="left" w:pos="2970"/>
        </w:tabs>
        <w:ind w:right="0"/>
        <w:jc w:val="left"/>
        <w:rPr>
          <w:sz w:val="20"/>
          <w:szCs w:val="20"/>
          <w:lang w:val="nl-BE"/>
        </w:rPr>
      </w:pPr>
      <w:r w:rsidRPr="008805F1">
        <w:rPr>
          <w:sz w:val="20"/>
          <w:szCs w:val="20"/>
          <w:lang w:val="nl-BE"/>
        </w:rPr>
        <w:t xml:space="preserve">- </w:t>
      </w:r>
      <w:r w:rsidR="00A254FB" w:rsidRPr="008805F1">
        <w:rPr>
          <w:sz w:val="20"/>
          <w:szCs w:val="20"/>
          <w:lang w:val="nl-BE"/>
        </w:rPr>
        <w:t>meer info over de nieuwe maatregelen van de hervorming van de reglementering vindt u in infoblad:</w:t>
      </w:r>
    </w:p>
    <w:p w14:paraId="455AE410" w14:textId="77777777" w:rsidR="00A254FB" w:rsidRPr="008805F1" w:rsidRDefault="00A254FB" w:rsidP="00A254FB">
      <w:pPr>
        <w:pStyle w:val="texteIntro"/>
        <w:numPr>
          <w:ilvl w:val="1"/>
          <w:numId w:val="40"/>
        </w:numPr>
        <w:tabs>
          <w:tab w:val="left" w:pos="2970"/>
        </w:tabs>
        <w:ind w:right="0"/>
        <w:jc w:val="left"/>
        <w:rPr>
          <w:sz w:val="20"/>
          <w:szCs w:val="20"/>
          <w:lang w:val="nl-BE"/>
        </w:rPr>
      </w:pPr>
      <w:r w:rsidRPr="008805F1">
        <w:rPr>
          <w:sz w:val="20"/>
          <w:szCs w:val="20"/>
          <w:lang w:val="nl-BE"/>
        </w:rPr>
        <w:t>T202 "</w:t>
      </w:r>
      <w:hyperlink r:id="rId13" w:history="1">
        <w:r w:rsidRPr="008805F1">
          <w:rPr>
            <w:rStyle w:val="Hyperlink"/>
            <w:sz w:val="20"/>
            <w:szCs w:val="20"/>
            <w:lang w:val="nl-BE"/>
          </w:rPr>
          <w:t>Ik heb werkloosheidsuitkeringen aangevraagd na 28.02.2026. Worden mijn uitkeringen beperkt in de tijd?</w:t>
        </w:r>
      </w:hyperlink>
      <w:r w:rsidRPr="008805F1">
        <w:rPr>
          <w:sz w:val="20"/>
          <w:szCs w:val="20"/>
          <w:lang w:val="nl-BE"/>
        </w:rPr>
        <w:t>"</w:t>
      </w:r>
    </w:p>
    <w:p w14:paraId="4AEC0377" w14:textId="77777777" w:rsidR="00A254FB" w:rsidRPr="008805F1" w:rsidRDefault="00A254FB" w:rsidP="00A254FB">
      <w:pPr>
        <w:pStyle w:val="texteIntro"/>
        <w:tabs>
          <w:tab w:val="left" w:pos="2970"/>
        </w:tabs>
        <w:ind w:left="3773" w:right="0"/>
        <w:jc w:val="left"/>
        <w:rPr>
          <w:sz w:val="20"/>
          <w:szCs w:val="20"/>
          <w:u w:val="single"/>
          <w:lang w:val="nl-BE"/>
        </w:rPr>
      </w:pPr>
      <w:r w:rsidRPr="008805F1">
        <w:rPr>
          <w:sz w:val="20"/>
          <w:szCs w:val="20"/>
          <w:u w:val="single"/>
          <w:lang w:val="nl-BE"/>
        </w:rPr>
        <w:t>OF</w:t>
      </w:r>
    </w:p>
    <w:p w14:paraId="5B4DDB46" w14:textId="77777777" w:rsidR="00A254FB" w:rsidRPr="008805F1" w:rsidRDefault="00A254FB" w:rsidP="00A254FB">
      <w:pPr>
        <w:pStyle w:val="texteIntro"/>
        <w:numPr>
          <w:ilvl w:val="1"/>
          <w:numId w:val="40"/>
        </w:numPr>
        <w:tabs>
          <w:tab w:val="left" w:pos="2970"/>
        </w:tabs>
        <w:ind w:right="0"/>
        <w:jc w:val="left"/>
        <w:rPr>
          <w:sz w:val="20"/>
          <w:szCs w:val="20"/>
          <w:u w:val="single"/>
          <w:lang w:val="nl-BE"/>
        </w:rPr>
      </w:pPr>
      <w:r w:rsidRPr="008805F1">
        <w:rPr>
          <w:sz w:val="20"/>
          <w:szCs w:val="20"/>
          <w:u w:val="single"/>
          <w:lang w:val="nl-BE"/>
        </w:rPr>
        <w:t>T199 "</w:t>
      </w:r>
      <w:hyperlink r:id="rId14" w:history="1">
        <w:r w:rsidRPr="008805F1">
          <w:rPr>
            <w:rStyle w:val="Hyperlink"/>
            <w:sz w:val="20"/>
            <w:szCs w:val="20"/>
            <w:lang w:val="nl-BE"/>
          </w:rPr>
          <w:t>Hebt u recht op uitkeringen na uw studies (inschakelingsuitkeringen) en voor hoe lang?</w:t>
        </w:r>
      </w:hyperlink>
      <w:r w:rsidRPr="008805F1">
        <w:rPr>
          <w:sz w:val="20"/>
          <w:szCs w:val="20"/>
          <w:lang w:val="nl-BE"/>
        </w:rPr>
        <w:t>"</w:t>
      </w:r>
    </w:p>
    <w:p w14:paraId="75324379" w14:textId="7B86AA1B" w:rsidR="00DD5A16" w:rsidRPr="008805F1" w:rsidRDefault="00A254FB" w:rsidP="00561F8E">
      <w:pPr>
        <w:pStyle w:val="listIntro"/>
        <w:numPr>
          <w:ilvl w:val="0"/>
          <w:numId w:val="0"/>
        </w:numPr>
        <w:ind w:left="2970" w:hanging="283"/>
        <w:jc w:val="left"/>
        <w:rPr>
          <w:sz w:val="20"/>
          <w:szCs w:val="20"/>
          <w:lang w:val="nl-BE"/>
        </w:rPr>
      </w:pPr>
      <w:r w:rsidRPr="008805F1">
        <w:rPr>
          <w:sz w:val="20"/>
          <w:szCs w:val="20"/>
          <w:lang w:val="nl-BE"/>
        </w:rPr>
        <w:t xml:space="preserve">- </w:t>
      </w:r>
      <w:r w:rsidR="001D7E7B" w:rsidRPr="008805F1">
        <w:rPr>
          <w:sz w:val="20"/>
          <w:szCs w:val="20"/>
          <w:lang w:val="nl-BE"/>
        </w:rPr>
        <w:t>m</w:t>
      </w:r>
      <w:r w:rsidRPr="008805F1">
        <w:rPr>
          <w:sz w:val="20"/>
          <w:szCs w:val="20"/>
          <w:lang w:val="nl-BE"/>
        </w:rPr>
        <w:t>eer uitleg over de berekening van uw werkloosheidsuitkeringen (in het kader van de fixering van het bedrag van uw uitkeringen) vindt u in infoblad T67: "</w:t>
      </w:r>
      <w:hyperlink r:id="rId15" w:history="1">
        <w:r w:rsidRPr="008805F1">
          <w:rPr>
            <w:rStyle w:val="Hyperlink"/>
            <w:sz w:val="20"/>
            <w:szCs w:val="20"/>
            <w:lang w:val="nl-BE"/>
          </w:rPr>
          <w:t>Hoe wordt het bedrag van uw uitkering berekend na een tewerkstelling?</w:t>
        </w:r>
      </w:hyperlink>
      <w:r w:rsidRPr="008805F1">
        <w:rPr>
          <w:sz w:val="20"/>
          <w:szCs w:val="20"/>
          <w:lang w:val="nl-BE"/>
        </w:rPr>
        <w:t xml:space="preserve">" </w:t>
      </w:r>
    </w:p>
    <w:p w14:paraId="436AA892" w14:textId="21FD511F" w:rsidR="00B96B1E" w:rsidRPr="008805F1" w:rsidRDefault="00561F8E" w:rsidP="00561F8E">
      <w:pPr>
        <w:pStyle w:val="listIntro"/>
        <w:numPr>
          <w:ilvl w:val="0"/>
          <w:numId w:val="0"/>
        </w:numPr>
        <w:ind w:left="2970" w:hanging="283"/>
        <w:jc w:val="left"/>
        <w:rPr>
          <w:sz w:val="20"/>
          <w:szCs w:val="20"/>
          <w:lang w:val="nl-BE"/>
        </w:rPr>
      </w:pPr>
      <w:r w:rsidRPr="008805F1">
        <w:rPr>
          <w:sz w:val="20"/>
          <w:szCs w:val="20"/>
          <w:lang w:val="nl-BE"/>
        </w:rPr>
        <w:t>Die infobladen kunt u krijgen bij uw uitbetalingsinstelling of RVA-kantoor, of kunt</w:t>
      </w:r>
      <w:r w:rsidR="00B96B1E" w:rsidRPr="008805F1">
        <w:rPr>
          <w:sz w:val="20"/>
          <w:szCs w:val="20"/>
          <w:lang w:val="nl-BE"/>
        </w:rPr>
        <w:t xml:space="preserve"> </w:t>
      </w:r>
    </w:p>
    <w:p w14:paraId="34D14B98" w14:textId="6DD1BAEF" w:rsidR="00561F8E" w:rsidRPr="00561F8E" w:rsidRDefault="00B96B1E" w:rsidP="00561F8E">
      <w:pPr>
        <w:pStyle w:val="listIntro"/>
        <w:numPr>
          <w:ilvl w:val="0"/>
          <w:numId w:val="0"/>
        </w:numPr>
        <w:ind w:left="2970" w:hanging="283"/>
        <w:jc w:val="left"/>
        <w:rPr>
          <w:sz w:val="20"/>
          <w:szCs w:val="20"/>
          <w:lang w:val="nl-BE"/>
        </w:rPr>
      </w:pPr>
      <w:r w:rsidRPr="008805F1">
        <w:rPr>
          <w:sz w:val="20"/>
          <w:szCs w:val="20"/>
          <w:lang w:val="nl-BE"/>
        </w:rPr>
        <w:t xml:space="preserve"> </w:t>
      </w:r>
      <w:r w:rsidR="00561F8E" w:rsidRPr="008805F1">
        <w:rPr>
          <w:sz w:val="20"/>
          <w:szCs w:val="20"/>
          <w:lang w:val="nl-BE"/>
        </w:rPr>
        <w:t>u downloaden op de website </w:t>
      </w:r>
      <w:hyperlink r:id="rId16" w:tgtFrame="_blank" w:history="1">
        <w:r w:rsidR="00561F8E" w:rsidRPr="008805F1">
          <w:rPr>
            <w:rStyle w:val="Hyperlink"/>
            <w:sz w:val="20"/>
            <w:szCs w:val="20"/>
            <w:lang w:val="nl-BE"/>
          </w:rPr>
          <w:t>www.rva.be</w:t>
        </w:r>
      </w:hyperlink>
      <w:r w:rsidR="00561F8E" w:rsidRPr="008805F1">
        <w:rPr>
          <w:sz w:val="20"/>
          <w:szCs w:val="20"/>
          <w:lang w:val="nl-BE"/>
        </w:rPr>
        <w:t>.</w:t>
      </w:r>
      <w:r w:rsidR="00561F8E" w:rsidRPr="00561F8E">
        <w:rPr>
          <w:sz w:val="20"/>
          <w:szCs w:val="20"/>
          <w:lang w:val="nl-BE"/>
        </w:rPr>
        <w:t> </w:t>
      </w:r>
    </w:p>
    <w:p w14:paraId="642066EC" w14:textId="3DD5003C" w:rsidR="00074EEE" w:rsidRDefault="00074EEE" w:rsidP="001D7E7B">
      <w:pPr>
        <w:pStyle w:val="texteIntro"/>
        <w:spacing w:before="20" w:after="20"/>
        <w:ind w:left="0" w:right="0"/>
        <w:jc w:val="left"/>
        <w:rPr>
          <w:sz w:val="20"/>
          <w:lang w:val="nl-BE"/>
        </w:rPr>
      </w:pPr>
    </w:p>
    <w:p w14:paraId="3DB4858D" w14:textId="77777777" w:rsidR="00DD5A16" w:rsidRPr="001D7E7B" w:rsidRDefault="00DD5A16" w:rsidP="001D7E7B">
      <w:pPr>
        <w:pStyle w:val="texteIntro"/>
        <w:spacing w:before="20" w:after="20"/>
        <w:ind w:left="0" w:right="0"/>
        <w:jc w:val="left"/>
        <w:rPr>
          <w:sz w:val="20"/>
          <w:lang w:val="nl-BE"/>
        </w:rPr>
      </w:pPr>
    </w:p>
    <w:p w14:paraId="4A1952C3" w14:textId="77777777" w:rsidR="00074EEE" w:rsidRPr="001D7E7B" w:rsidRDefault="00074EEE">
      <w:pPr>
        <w:pStyle w:val="IntertitrePageIntro"/>
        <w:spacing w:before="60" w:after="60"/>
        <w:ind w:left="1559"/>
        <w:jc w:val="left"/>
        <w:rPr>
          <w:lang w:val="nl-BE"/>
        </w:rPr>
      </w:pPr>
      <w:r w:rsidRPr="001D7E7B">
        <w:rPr>
          <w:lang w:val="nl-BE"/>
        </w:rPr>
        <w:t>Wat moet u doen met het formulier?</w:t>
      </w:r>
    </w:p>
    <w:p w14:paraId="04AAF816" w14:textId="568FAE8E" w:rsidR="006F4629" w:rsidRPr="008805F1" w:rsidRDefault="00074EEE" w:rsidP="003859B6">
      <w:pPr>
        <w:pStyle w:val="texteIntro"/>
        <w:jc w:val="left"/>
        <w:rPr>
          <w:sz w:val="20"/>
          <w:lang w:val="nl-BE"/>
        </w:rPr>
      </w:pPr>
      <w:r w:rsidRPr="001D7E7B">
        <w:rPr>
          <w:sz w:val="20"/>
          <w:lang w:val="nl-BE"/>
        </w:rPr>
        <w:t xml:space="preserve">U vult het formulier </w:t>
      </w:r>
      <w:r w:rsidRPr="008805F1">
        <w:rPr>
          <w:sz w:val="20"/>
          <w:lang w:val="nl-BE"/>
        </w:rPr>
        <w:t xml:space="preserve">in </w:t>
      </w:r>
      <w:r w:rsidR="00A54A4A" w:rsidRPr="008805F1">
        <w:rPr>
          <w:sz w:val="20"/>
          <w:lang w:val="nl-BE"/>
        </w:rPr>
        <w:t>2</w:t>
      </w:r>
      <w:r w:rsidRPr="008805F1">
        <w:rPr>
          <w:sz w:val="20"/>
          <w:lang w:val="nl-BE"/>
        </w:rPr>
        <w:t xml:space="preserve"> exemplaren in. U voegt een medisch attest bij </w:t>
      </w:r>
      <w:r w:rsidRPr="008805F1">
        <w:rPr>
          <w:sz w:val="20"/>
          <w:szCs w:val="20"/>
          <w:lang w:val="nl-BE"/>
        </w:rPr>
        <w:t>dat uw blijvende arbeidsongeschiktheid attesteert (de vermelding van het percentage van de ongeschiktheid is niet verplicht)</w:t>
      </w:r>
      <w:r w:rsidRPr="008805F1">
        <w:rPr>
          <w:sz w:val="20"/>
          <w:lang w:val="nl-BE"/>
        </w:rPr>
        <w:t>.</w:t>
      </w:r>
    </w:p>
    <w:p w14:paraId="441F810C" w14:textId="77777777" w:rsidR="00074EEE" w:rsidRPr="008805F1" w:rsidRDefault="00074EEE" w:rsidP="00A11CBE">
      <w:pPr>
        <w:pStyle w:val="texteIntro"/>
        <w:spacing w:before="20" w:after="20"/>
        <w:jc w:val="left"/>
        <w:rPr>
          <w:sz w:val="20"/>
          <w:lang w:val="nl-BE"/>
        </w:rPr>
      </w:pPr>
      <w:r w:rsidRPr="008805F1">
        <w:rPr>
          <w:sz w:val="20"/>
          <w:lang w:val="nl-BE"/>
        </w:rPr>
        <w:t>U vindt in de linkerkolom informatie die u zal helpen bij het invullen van dit formulier.</w:t>
      </w:r>
    </w:p>
    <w:p w14:paraId="07A69329" w14:textId="77777777" w:rsidR="00074EEE" w:rsidRPr="008805F1" w:rsidRDefault="00074EEE" w:rsidP="00A11CBE">
      <w:pPr>
        <w:pStyle w:val="texteIntro"/>
        <w:spacing w:before="20" w:after="20"/>
        <w:ind w:left="2693" w:right="0"/>
        <w:rPr>
          <w:sz w:val="20"/>
          <w:lang w:val="nl-BE"/>
        </w:rPr>
      </w:pPr>
      <w:r w:rsidRPr="008805F1">
        <w:rPr>
          <w:sz w:val="20"/>
          <w:lang w:val="nl-BE"/>
        </w:rPr>
        <w:t>U bezorgt beide exemplaren aan uw uitbetalingsinstelling (ABVV, ACLVB, ACV of HVW).</w:t>
      </w:r>
    </w:p>
    <w:p w14:paraId="1C6851A8" w14:textId="77777777" w:rsidR="00074EEE" w:rsidRPr="008805F1" w:rsidRDefault="00074EEE" w:rsidP="00370DE2">
      <w:pPr>
        <w:pStyle w:val="IntertitrePageIntro"/>
        <w:spacing w:before="20" w:after="20"/>
        <w:ind w:left="1559"/>
        <w:rPr>
          <w:lang w:val="nl-BE"/>
        </w:rPr>
      </w:pPr>
      <w:r w:rsidRPr="008805F1">
        <w:rPr>
          <w:lang w:val="nl-BE"/>
        </w:rPr>
        <w:t>En vervolgens?</w:t>
      </w:r>
    </w:p>
    <w:p w14:paraId="691151A0" w14:textId="2CA86444" w:rsidR="00074EEE" w:rsidRPr="008805F1" w:rsidRDefault="00074EEE">
      <w:pPr>
        <w:pStyle w:val="texteIntro"/>
        <w:jc w:val="left"/>
        <w:rPr>
          <w:sz w:val="20"/>
          <w:lang w:val="nl-BE"/>
        </w:rPr>
      </w:pPr>
      <w:r w:rsidRPr="008805F1">
        <w:rPr>
          <w:sz w:val="20"/>
          <w:lang w:val="nl-BE"/>
        </w:rPr>
        <w:t xml:space="preserve">U zult schriftelijk uitgenodigd worden voor een bezoek aan de </w:t>
      </w:r>
      <w:r w:rsidR="002A198C" w:rsidRPr="008805F1">
        <w:rPr>
          <w:sz w:val="20"/>
          <w:lang w:val="nl-BE"/>
        </w:rPr>
        <w:t xml:space="preserve">door de RVA </w:t>
      </w:r>
      <w:r w:rsidRPr="008805F1">
        <w:rPr>
          <w:sz w:val="20"/>
          <w:lang w:val="nl-BE"/>
        </w:rPr>
        <w:t xml:space="preserve">erkend </w:t>
      </w:r>
      <w:r w:rsidR="00A54A4A" w:rsidRPr="008805F1">
        <w:rPr>
          <w:sz w:val="20"/>
          <w:lang w:val="nl-BE"/>
        </w:rPr>
        <w:t>arts</w:t>
      </w:r>
      <w:r w:rsidRPr="008805F1">
        <w:rPr>
          <w:sz w:val="20"/>
          <w:lang w:val="nl-BE"/>
        </w:rPr>
        <w:t xml:space="preserve"> die de directeur van het werkloosheidsbureau heeft aangesteld. </w:t>
      </w:r>
    </w:p>
    <w:p w14:paraId="58755EC9" w14:textId="14E5C93A" w:rsidR="00074EEE" w:rsidRPr="001D7E7B" w:rsidRDefault="00074EEE" w:rsidP="00136938">
      <w:pPr>
        <w:pStyle w:val="texteIntro"/>
        <w:jc w:val="left"/>
        <w:rPr>
          <w:sz w:val="20"/>
          <w:szCs w:val="20"/>
          <w:lang w:val="nl-BE"/>
        </w:rPr>
      </w:pPr>
      <w:r w:rsidRPr="008805F1">
        <w:rPr>
          <w:sz w:val="20"/>
          <w:lang w:val="nl-BE"/>
        </w:rPr>
        <w:t xml:space="preserve">Op basis van het advies van de </w:t>
      </w:r>
      <w:r w:rsidR="00A54A4A" w:rsidRPr="008805F1">
        <w:rPr>
          <w:sz w:val="20"/>
          <w:lang w:val="nl-BE"/>
        </w:rPr>
        <w:t>arts</w:t>
      </w:r>
      <w:r w:rsidRPr="008805F1">
        <w:rPr>
          <w:sz w:val="20"/>
          <w:lang w:val="nl-BE"/>
        </w:rPr>
        <w:t xml:space="preserve"> zal de RVA u een brief sturen met zijn beslissing. Indien uw blijvende arbeidsongeschiktheid van minstens 33% wordt erkend, zal de erkend</w:t>
      </w:r>
      <w:r w:rsidR="00A94D92" w:rsidRPr="008805F1">
        <w:rPr>
          <w:sz w:val="20"/>
          <w:lang w:val="nl-BE"/>
        </w:rPr>
        <w:t>e</w:t>
      </w:r>
      <w:r w:rsidRPr="008805F1">
        <w:rPr>
          <w:sz w:val="20"/>
          <w:lang w:val="nl-BE"/>
        </w:rPr>
        <w:t xml:space="preserve"> </w:t>
      </w:r>
      <w:r w:rsidR="00A54A4A" w:rsidRPr="008805F1">
        <w:rPr>
          <w:sz w:val="20"/>
          <w:lang w:val="nl-BE"/>
        </w:rPr>
        <w:t>arts</w:t>
      </w:r>
      <w:r w:rsidRPr="008805F1">
        <w:rPr>
          <w:sz w:val="20"/>
          <w:lang w:val="nl-BE"/>
        </w:rPr>
        <w:t xml:space="preserve"> een lijst opstellen van de sectoren van beroepsactiviteiten waarvoor u arbeidsgeschikt</w:t>
      </w:r>
      <w:r w:rsidRPr="001D7E7B">
        <w:rPr>
          <w:sz w:val="20"/>
          <w:lang w:val="nl-BE"/>
        </w:rPr>
        <w:t xml:space="preserve"> blijft.</w:t>
      </w:r>
      <w:r w:rsidRPr="001D7E7B">
        <w:rPr>
          <w:sz w:val="20"/>
          <w:szCs w:val="20"/>
          <w:lang w:val="nl-BE"/>
        </w:rPr>
        <w:t xml:space="preserve"> </w:t>
      </w:r>
      <w:r w:rsidR="00136938" w:rsidRPr="001D7E7B">
        <w:rPr>
          <w:snapToGrid/>
          <w:color w:val="000000"/>
          <w:sz w:val="20"/>
          <w:szCs w:val="20"/>
          <w:lang w:val="nl-BE"/>
        </w:rPr>
        <w:t>Die informatie zal worden overgemaakt door het werkloosheidsbureau aan de gewestelijke dienst voor arbeidsbemiddeling, die er rekening mee zal houden om u te begeleiden in uw zoektocht naar werk en, in voorkomend geval, in het kader van de procedure van de controle van de actieve</w:t>
      </w:r>
      <w:r w:rsidR="00CA11FD" w:rsidRPr="001D7E7B">
        <w:rPr>
          <w:snapToGrid/>
          <w:color w:val="000000"/>
          <w:sz w:val="20"/>
          <w:szCs w:val="20"/>
          <w:lang w:val="nl-BE"/>
        </w:rPr>
        <w:t xml:space="preserve"> </w:t>
      </w:r>
      <w:r w:rsidR="00136938" w:rsidRPr="001D7E7B">
        <w:rPr>
          <w:snapToGrid/>
          <w:color w:val="000000"/>
          <w:sz w:val="20"/>
          <w:szCs w:val="20"/>
          <w:lang w:val="nl-BE"/>
        </w:rPr>
        <w:t>beschikbaarheid waaraan u eventueel bent onderworpen.</w:t>
      </w:r>
      <w:r w:rsidRPr="001D7E7B">
        <w:rPr>
          <w:sz w:val="20"/>
          <w:szCs w:val="20"/>
          <w:lang w:val="nl-BE"/>
        </w:rPr>
        <w:t xml:space="preserve"> </w:t>
      </w:r>
    </w:p>
    <w:p w14:paraId="29C221EF" w14:textId="77777777" w:rsidR="00074EEE" w:rsidRPr="001D7E7B" w:rsidRDefault="00074EEE">
      <w:pPr>
        <w:pStyle w:val="texteIntro"/>
        <w:ind w:left="2693" w:right="0"/>
        <w:jc w:val="left"/>
        <w:rPr>
          <w:sz w:val="20"/>
          <w:lang w:val="nl-BE"/>
        </w:rPr>
      </w:pPr>
      <w:r w:rsidRPr="001D7E7B">
        <w:rPr>
          <w:sz w:val="20"/>
          <w:lang w:val="nl-BE"/>
        </w:rPr>
        <w:t xml:space="preserve">In afwachting van de beslissing van de RVA </w:t>
      </w:r>
      <w:r w:rsidR="00136938" w:rsidRPr="001D7E7B">
        <w:rPr>
          <w:sz w:val="20"/>
          <w:szCs w:val="20"/>
          <w:lang w:val="nl-BE"/>
        </w:rPr>
        <w:t>of van de gewestelijke dienst voor arbeidsbemiddeling</w:t>
      </w:r>
      <w:r w:rsidR="00136938" w:rsidRPr="001D7E7B">
        <w:rPr>
          <w:sz w:val="20"/>
          <w:lang w:val="nl-BE"/>
        </w:rPr>
        <w:t xml:space="preserve"> moet u al uw verplichtingen als werkloze blijven naleven.</w:t>
      </w:r>
    </w:p>
    <w:p w14:paraId="5BFC75DF" w14:textId="77777777" w:rsidR="00260A48" w:rsidRDefault="00260A48">
      <w:pPr>
        <w:widowControl/>
        <w:autoSpaceDE/>
        <w:autoSpaceDN/>
        <w:adjustRightInd/>
        <w:rPr>
          <w:lang w:val="nl-BE"/>
        </w:rPr>
        <w:sectPr w:rsidR="00260A48" w:rsidSect="00A36878">
          <w:footerReference w:type="default" r:id="rId17"/>
          <w:pgSz w:w="11907" w:h="16840"/>
          <w:pgMar w:top="896" w:right="851" w:bottom="568" w:left="1134" w:header="567" w:footer="227" w:gutter="0"/>
          <w:cols w:space="60"/>
          <w:noEndnote/>
          <w:docGrid w:linePitch="299"/>
        </w:sectPr>
      </w:pPr>
      <w:r>
        <w:rPr>
          <w:lang w:val="nl-BE"/>
        </w:rPr>
        <w:br w:type="page"/>
      </w:r>
    </w:p>
    <w:p w14:paraId="179C8A4B" w14:textId="7300B66C" w:rsidR="00260A48" w:rsidRDefault="00260A48">
      <w:pPr>
        <w:widowControl/>
        <w:autoSpaceDE/>
        <w:autoSpaceDN/>
        <w:adjustRightInd/>
        <w:rPr>
          <w:b/>
          <w:bCs/>
          <w:snapToGrid/>
          <w:szCs w:val="16"/>
          <w:lang w:val="nl-BE"/>
        </w:rPr>
      </w:pPr>
    </w:p>
    <w:p w14:paraId="7D6333CF" w14:textId="61C77FA9" w:rsidR="00260A48" w:rsidRDefault="00260A48">
      <w:pPr>
        <w:widowControl/>
        <w:autoSpaceDE/>
        <w:autoSpaceDN/>
        <w:adjustRightInd/>
        <w:rPr>
          <w:b/>
          <w:bCs/>
          <w:snapToGrid/>
          <w:szCs w:val="16"/>
          <w:lang w:val="nl-BE"/>
        </w:rPr>
      </w:pPr>
      <w:r>
        <w:rPr>
          <w:lang w:val="nl-BE"/>
        </w:rPr>
        <w:br w:type="page"/>
      </w:r>
    </w:p>
    <w:p w14:paraId="3D797327" w14:textId="77777777" w:rsidR="00074EEE" w:rsidRPr="001D7E7B" w:rsidRDefault="00074EEE">
      <w:pPr>
        <w:pStyle w:val="IntertitrePageIntro"/>
        <w:spacing w:before="60" w:after="60"/>
        <w:ind w:left="1559"/>
        <w:rPr>
          <w:lang w:val="nl-BE"/>
        </w:rPr>
        <w:sectPr w:rsidR="00074EEE" w:rsidRPr="001D7E7B" w:rsidSect="00A36878">
          <w:footerReference w:type="default" r:id="rId18"/>
          <w:pgSz w:w="11907" w:h="16840"/>
          <w:pgMar w:top="896" w:right="851" w:bottom="568" w:left="1134" w:header="567" w:footer="22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5"/>
        <w:gridCol w:w="6184"/>
        <w:gridCol w:w="2088"/>
      </w:tblGrid>
      <w:tr w:rsidR="00074EEE" w:rsidRPr="001D7E7B" w14:paraId="46322ECD" w14:textId="77777777" w:rsidTr="00E51B8C">
        <w:trPr>
          <w:cantSplit/>
        </w:trPr>
        <w:tc>
          <w:tcPr>
            <w:tcW w:w="1648" w:type="dxa"/>
            <w:tcBorders>
              <w:top w:val="nil"/>
              <w:left w:val="nil"/>
              <w:bottom w:val="single" w:sz="4" w:space="0" w:color="auto"/>
              <w:right w:val="nil"/>
            </w:tcBorders>
          </w:tcPr>
          <w:p w14:paraId="6B722920" w14:textId="77777777" w:rsidR="00074EEE" w:rsidRPr="001D7E7B" w:rsidRDefault="0002654E">
            <w:pPr>
              <w:pStyle w:val="TitrePartie"/>
              <w:spacing w:before="120"/>
              <w:jc w:val="left"/>
              <w:rPr>
                <w:sz w:val="36"/>
                <w:lang w:val="nl-BE"/>
              </w:rPr>
            </w:pPr>
            <w:r w:rsidRPr="001D7E7B">
              <w:rPr>
                <w:b w:val="0"/>
                <w:bCs w:val="0"/>
                <w:noProof/>
                <w:snapToGrid/>
                <w:sz w:val="14"/>
                <w:szCs w:val="14"/>
                <w:lang w:val="nl-BE"/>
              </w:rPr>
              <w:drawing>
                <wp:inline distT="0" distB="0" distL="0" distR="0" wp14:anchorId="257DDE50" wp14:editId="68C6690B">
                  <wp:extent cx="838200" cy="762000"/>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38200" cy="762000"/>
                          </a:xfrm>
                          <a:prstGeom prst="rect">
                            <a:avLst/>
                          </a:prstGeom>
                          <a:noFill/>
                          <a:ln w="9525">
                            <a:noFill/>
                            <a:miter lim="800000"/>
                            <a:headEnd/>
                            <a:tailEnd/>
                          </a:ln>
                        </pic:spPr>
                      </pic:pic>
                    </a:graphicData>
                  </a:graphic>
                </wp:inline>
              </w:drawing>
            </w:r>
          </w:p>
        </w:tc>
        <w:tc>
          <w:tcPr>
            <w:tcW w:w="6270" w:type="dxa"/>
            <w:tcBorders>
              <w:top w:val="nil"/>
              <w:left w:val="nil"/>
              <w:bottom w:val="single" w:sz="4" w:space="0" w:color="auto"/>
              <w:right w:val="single" w:sz="4" w:space="0" w:color="auto"/>
            </w:tcBorders>
          </w:tcPr>
          <w:p w14:paraId="15A08E37" w14:textId="77777777" w:rsidR="00074EEE" w:rsidRPr="001D7E7B" w:rsidRDefault="00074EEE">
            <w:pPr>
              <w:pStyle w:val="TitrePartie"/>
              <w:pageBreakBefore w:val="0"/>
              <w:spacing w:before="40" w:after="0"/>
              <w:rPr>
                <w:color w:val="808080"/>
                <w:lang w:val="nl-BE"/>
              </w:rPr>
            </w:pPr>
            <w:r w:rsidRPr="001D7E7B">
              <w:rPr>
                <w:color w:val="808080"/>
                <w:lang w:val="nl-BE"/>
              </w:rPr>
              <w:t>Aanvraag specifieke maatregelen verbonden aan de arbeidsongeschiktheid</w:t>
            </w:r>
          </w:p>
          <w:p w14:paraId="02A7ADB7" w14:textId="1865B2B6" w:rsidR="00136938" w:rsidRPr="006F4629" w:rsidRDefault="00074EEE" w:rsidP="00136938">
            <w:pPr>
              <w:jc w:val="center"/>
              <w:rPr>
                <w:sz w:val="20"/>
              </w:rPr>
            </w:pPr>
            <w:r w:rsidRPr="006F4629">
              <w:rPr>
                <w:sz w:val="20"/>
              </w:rPr>
              <w:t>art. 114</w:t>
            </w:r>
            <w:r w:rsidR="001D7E7B" w:rsidRPr="006F4629">
              <w:rPr>
                <w:sz w:val="20"/>
              </w:rPr>
              <w:t>,</w:t>
            </w:r>
            <w:r w:rsidR="008805F1">
              <w:rPr>
                <w:sz w:val="20"/>
              </w:rPr>
              <w:t xml:space="preserve"> </w:t>
            </w:r>
            <w:r w:rsidR="006E731A" w:rsidRPr="006F4629">
              <w:rPr>
                <w:sz w:val="20"/>
              </w:rPr>
              <w:t>art. 36/3, § 2, art. 58, § 1</w:t>
            </w:r>
            <w:r w:rsidR="00136938" w:rsidRPr="006F4629">
              <w:rPr>
                <w:sz w:val="20"/>
              </w:rPr>
              <w:t xml:space="preserve"> </w:t>
            </w:r>
            <w:r w:rsidR="006E731A" w:rsidRPr="006F4629">
              <w:rPr>
                <w:sz w:val="20"/>
              </w:rPr>
              <w:t>en</w:t>
            </w:r>
            <w:r w:rsidR="00136938" w:rsidRPr="006F4629">
              <w:rPr>
                <w:sz w:val="20"/>
              </w:rPr>
              <w:t xml:space="preserve"> art. 58/3, § 4</w:t>
            </w:r>
          </w:p>
          <w:p w14:paraId="75BFFBF3" w14:textId="77777777" w:rsidR="00074EEE" w:rsidRPr="001D7E7B" w:rsidRDefault="00136938" w:rsidP="00136938">
            <w:pPr>
              <w:jc w:val="center"/>
              <w:rPr>
                <w:sz w:val="20"/>
                <w:lang w:val="nl-BE"/>
              </w:rPr>
            </w:pPr>
            <w:r w:rsidRPr="001D7E7B">
              <w:rPr>
                <w:sz w:val="20"/>
                <w:lang w:val="nl-BE"/>
              </w:rPr>
              <w:t>KB 25.11.1991</w:t>
            </w:r>
          </w:p>
          <w:p w14:paraId="61319B81" w14:textId="77777777" w:rsidR="00074EEE" w:rsidRPr="001D7E7B" w:rsidRDefault="00074EEE">
            <w:pPr>
              <w:jc w:val="center"/>
              <w:rPr>
                <w:b/>
                <w:bCs/>
                <w:sz w:val="30"/>
                <w:lang w:val="nl-BE"/>
              </w:rPr>
            </w:pPr>
            <w:r w:rsidRPr="001D7E7B">
              <w:rPr>
                <w:b/>
                <w:bCs/>
                <w:sz w:val="30"/>
                <w:lang w:val="nl-BE"/>
              </w:rPr>
              <w:t>In te vullen door de werkloze</w:t>
            </w:r>
          </w:p>
        </w:tc>
        <w:tc>
          <w:tcPr>
            <w:tcW w:w="2101" w:type="dxa"/>
            <w:tcBorders>
              <w:top w:val="single" w:sz="4" w:space="0" w:color="auto"/>
              <w:left w:val="single" w:sz="4" w:space="0" w:color="auto"/>
              <w:bottom w:val="single" w:sz="4" w:space="0" w:color="auto"/>
              <w:right w:val="single" w:sz="4" w:space="0" w:color="auto"/>
            </w:tcBorders>
          </w:tcPr>
          <w:p w14:paraId="472788F1" w14:textId="77777777" w:rsidR="00074EEE" w:rsidRPr="00A36878" w:rsidRDefault="00074EEE">
            <w:pPr>
              <w:framePr w:hSpace="141" w:wrap="around" w:vAnchor="text" w:hAnchor="text" w:xAlign="right" w:y="1"/>
              <w:spacing w:before="120" w:after="360"/>
              <w:ind w:left="28"/>
              <w:suppressOverlap/>
              <w:jc w:val="center"/>
              <w:rPr>
                <w:color w:val="808080"/>
                <w:sz w:val="16"/>
                <w:lang w:val="fr-BE"/>
              </w:rPr>
            </w:pPr>
            <w:r w:rsidRPr="00A36878">
              <w:rPr>
                <w:color w:val="808080"/>
                <w:sz w:val="16"/>
                <w:lang w:val="fr-BE"/>
              </w:rPr>
              <w:t>datumstempel uitbetalingsinstelling</w:t>
            </w:r>
          </w:p>
          <w:p w14:paraId="52BD60AA" w14:textId="77777777" w:rsidR="00074EEE" w:rsidRPr="001D7E7B" w:rsidRDefault="00074EEE">
            <w:pPr>
              <w:spacing w:after="40"/>
              <w:ind w:left="28"/>
              <w:jc w:val="center"/>
              <w:rPr>
                <w:sz w:val="36"/>
                <w:lang w:val="nl-BE"/>
              </w:rPr>
            </w:pPr>
          </w:p>
        </w:tc>
      </w:tr>
    </w:tbl>
    <w:p w14:paraId="0E3A4E89" w14:textId="77777777" w:rsidR="00074EEE" w:rsidRPr="001D7E7B" w:rsidRDefault="00074EEE">
      <w:pPr>
        <w:pStyle w:val="Intertitre"/>
        <w:keepNext w:val="0"/>
        <w:pBdr>
          <w:top w:val="none" w:sz="0" w:space="0" w:color="auto"/>
        </w:pBdr>
        <w:spacing w:before="400"/>
        <w:ind w:right="6951"/>
        <w:rPr>
          <w:sz w:val="2"/>
          <w:szCs w:val="22"/>
          <w:lang w:val="nl-BE"/>
        </w:rPr>
      </w:pPr>
      <w:r w:rsidRPr="001D7E7B">
        <w:rPr>
          <w:lang w:val="nl-BE"/>
        </w:rPr>
        <w:t>Uw identiteit</w:t>
      </w:r>
    </w:p>
    <w:tbl>
      <w:tblPr>
        <w:tblW w:w="10033" w:type="dxa"/>
        <w:tblLayout w:type="fixed"/>
        <w:tblLook w:val="0000" w:firstRow="0" w:lastRow="0" w:firstColumn="0" w:lastColumn="0" w:noHBand="0" w:noVBand="0"/>
      </w:tblPr>
      <w:tblGrid>
        <w:gridCol w:w="3085"/>
        <w:gridCol w:w="6948"/>
      </w:tblGrid>
      <w:tr w:rsidR="00074EEE" w:rsidRPr="001D7E7B" w14:paraId="4F1DDC96" w14:textId="77777777" w:rsidTr="006F4629">
        <w:trPr>
          <w:trHeight w:val="461"/>
        </w:trPr>
        <w:tc>
          <w:tcPr>
            <w:tcW w:w="3085" w:type="dxa"/>
          </w:tcPr>
          <w:p w14:paraId="117D25FF" w14:textId="6883EE5D" w:rsidR="00074EEE" w:rsidRPr="008805F1" w:rsidRDefault="00074EEE" w:rsidP="006F4629">
            <w:pPr>
              <w:pStyle w:val="donnes"/>
              <w:spacing w:after="120"/>
              <w:jc w:val="right"/>
              <w:rPr>
                <w:lang w:val="nl-BE"/>
              </w:rPr>
            </w:pPr>
            <w:r w:rsidRPr="008805F1">
              <w:rPr>
                <w:lang w:val="nl-BE"/>
              </w:rPr>
              <w:t>Voornaam en naam</w:t>
            </w:r>
          </w:p>
        </w:tc>
        <w:tc>
          <w:tcPr>
            <w:tcW w:w="6948" w:type="dxa"/>
          </w:tcPr>
          <w:p w14:paraId="238F64E1" w14:textId="7B5F5356" w:rsidR="00074EEE" w:rsidRPr="008805F1" w:rsidRDefault="006F4629" w:rsidP="006F4629">
            <w:pPr>
              <w:pStyle w:val="donnes"/>
              <w:tabs>
                <w:tab w:val="clear" w:pos="2586"/>
                <w:tab w:val="clear" w:pos="6696"/>
                <w:tab w:val="left" w:pos="1451"/>
                <w:tab w:val="right" w:leader="dot" w:pos="6271"/>
              </w:tabs>
              <w:spacing w:after="120"/>
              <w:rPr>
                <w:lang w:val="nl-BE"/>
              </w:rPr>
            </w:pPr>
            <w:r w:rsidRPr="008805F1">
              <w:rPr>
                <w:sz w:val="12"/>
                <w:lang w:val="nl-BE"/>
              </w:rPr>
              <w:t>……………………………………………………………………………………………….</w:t>
            </w:r>
          </w:p>
        </w:tc>
      </w:tr>
      <w:tr w:rsidR="00074EEE" w:rsidRPr="001D7E7B" w14:paraId="5A54BF28" w14:textId="77777777" w:rsidTr="006F4629">
        <w:trPr>
          <w:trHeight w:val="63"/>
        </w:trPr>
        <w:tc>
          <w:tcPr>
            <w:tcW w:w="3085" w:type="dxa"/>
            <w:vAlign w:val="bottom"/>
          </w:tcPr>
          <w:p w14:paraId="47A43FF5" w14:textId="644D3246" w:rsidR="00074EEE" w:rsidRPr="008805F1" w:rsidRDefault="008805F1" w:rsidP="008805F1">
            <w:pPr>
              <w:pStyle w:val="Bloktekst"/>
              <w:shd w:val="clear" w:color="auto" w:fill="auto"/>
              <w:spacing w:before="360" w:after="40" w:line="240" w:lineRule="auto"/>
              <w:ind w:left="1031" w:right="0"/>
              <w:rPr>
                <w:b w:val="0"/>
                <w:bCs w:val="0"/>
                <w:color w:val="808080"/>
                <w:sz w:val="16"/>
                <w:szCs w:val="18"/>
                <w:lang w:val="nl-BE"/>
              </w:rPr>
            </w:pPr>
            <w:r w:rsidRPr="008805F1">
              <w:rPr>
                <w:b w:val="0"/>
                <w:bCs w:val="0"/>
                <w:color w:val="auto"/>
                <w:spacing w:val="1"/>
                <w:sz w:val="18"/>
                <w:szCs w:val="22"/>
                <w:lang w:val="nl-BE"/>
              </w:rPr>
              <w:t>Rijksregisternr. (INS</w:t>
            </w:r>
            <w:r>
              <w:rPr>
                <w:b w:val="0"/>
                <w:bCs w:val="0"/>
                <w:color w:val="auto"/>
                <w:spacing w:val="1"/>
                <w:sz w:val="18"/>
                <w:szCs w:val="22"/>
                <w:lang w:val="nl-BE"/>
              </w:rPr>
              <w:t>Z)</w:t>
            </w:r>
            <w:r>
              <w:rPr>
                <w:b w:val="0"/>
                <w:bCs w:val="0"/>
                <w:color w:val="808080"/>
                <w:sz w:val="16"/>
                <w:szCs w:val="18"/>
                <w:lang w:val="nl-BE"/>
              </w:rPr>
              <w:t xml:space="preserve"> </w:t>
            </w:r>
            <w:r w:rsidR="00074EEE" w:rsidRPr="008805F1">
              <w:rPr>
                <w:b w:val="0"/>
                <w:bCs w:val="0"/>
                <w:color w:val="808080"/>
                <w:sz w:val="16"/>
                <w:szCs w:val="18"/>
                <w:lang w:val="nl-BE"/>
              </w:rPr>
              <w:t xml:space="preserve">Uw INSZ-nummer staat op uw identiteitskaart </w:t>
            </w:r>
          </w:p>
        </w:tc>
        <w:tc>
          <w:tcPr>
            <w:tcW w:w="6948" w:type="dxa"/>
            <w:vAlign w:val="bottom"/>
          </w:tcPr>
          <w:p w14:paraId="03366F34" w14:textId="79775DE7" w:rsidR="00074EEE" w:rsidRPr="008805F1" w:rsidRDefault="00893DF6" w:rsidP="008805F1">
            <w:pPr>
              <w:pStyle w:val="donnes"/>
              <w:spacing w:before="320" w:line="720" w:lineRule="auto"/>
              <w:rPr>
                <w:lang w:val="nl-BE"/>
              </w:rPr>
            </w:pPr>
            <w:r w:rsidRPr="008805F1">
              <w:rPr>
                <w:color w:val="BFBFBF" w:themeColor="background1" w:themeShade="BF"/>
                <w:sz w:val="16"/>
                <w:lang w:val="nl-BE"/>
              </w:rPr>
              <w:t>__ __ __ __ __ __ / __ __ __ - __ __</w:t>
            </w:r>
          </w:p>
        </w:tc>
      </w:tr>
    </w:tbl>
    <w:p w14:paraId="2297CD8D" w14:textId="77777777" w:rsidR="00A254FB" w:rsidRPr="001D7E7B" w:rsidRDefault="00A254FB" w:rsidP="00A254FB">
      <w:pPr>
        <w:pStyle w:val="Intertitre"/>
        <w:keepNext w:val="0"/>
        <w:spacing w:before="360"/>
        <w:rPr>
          <w:lang w:val="nl-BE"/>
        </w:rPr>
      </w:pPr>
      <w:r w:rsidRPr="008805F1">
        <w:rPr>
          <w:lang w:val="nl-BE"/>
        </w:rPr>
        <w:t xml:space="preserve">Uw aanvraag </w:t>
      </w:r>
      <w:r w:rsidRPr="008805F1">
        <w:rPr>
          <w:b w:val="0"/>
          <w:i/>
          <w:lang w:val="nl-BE"/>
        </w:rPr>
        <w:t xml:space="preserve">in het kader van de fixering van uw </w:t>
      </w:r>
      <w:r w:rsidRPr="008805F1">
        <w:rPr>
          <w:b w:val="0"/>
          <w:i/>
          <w:u w:val="single"/>
          <w:lang w:val="nl-BE"/>
        </w:rPr>
        <w:t>werkloosheidsuitkeringen</w:t>
      </w:r>
      <w:r w:rsidRPr="008805F1">
        <w:rPr>
          <w:b w:val="0"/>
          <w:i/>
          <w:lang w:val="nl-BE"/>
        </w:rPr>
        <w:t xml:space="preserve"> </w:t>
      </w:r>
      <w:r w:rsidRPr="008805F1">
        <w:rPr>
          <w:bCs w:val="0"/>
          <w:i/>
          <w:lang w:val="nl-BE"/>
        </w:rPr>
        <w:t>als</w:t>
      </w:r>
      <w:r w:rsidRPr="008805F1">
        <w:rPr>
          <w:b w:val="0"/>
          <w:i/>
          <w:lang w:val="nl-BE"/>
        </w:rPr>
        <w:t xml:space="preserve"> </w:t>
      </w:r>
      <w:r w:rsidRPr="008805F1">
        <w:rPr>
          <w:bCs w:val="0"/>
          <w:i/>
          <w:lang w:val="nl-BE"/>
        </w:rPr>
        <w:t>de overgangsmaatregelen op uw situatie van toepassing zijn</w:t>
      </w:r>
      <w:r w:rsidRPr="001D7E7B">
        <w:rPr>
          <w:b w:val="0"/>
          <w:i/>
          <w:lang w:val="nl-BE"/>
        </w:rPr>
        <w:t xml:space="preserve">  </w:t>
      </w:r>
    </w:p>
    <w:tbl>
      <w:tblPr>
        <w:tblW w:w="10061" w:type="dxa"/>
        <w:tblLayout w:type="fixed"/>
        <w:tblLook w:val="0000" w:firstRow="0" w:lastRow="0" w:firstColumn="0" w:lastColumn="0" w:noHBand="0" w:noVBand="0"/>
      </w:tblPr>
      <w:tblGrid>
        <w:gridCol w:w="3085"/>
        <w:gridCol w:w="6976"/>
      </w:tblGrid>
      <w:tr w:rsidR="00074EEE" w:rsidRPr="008805F1" w14:paraId="603DD57A" w14:textId="77777777" w:rsidTr="00A42E5F">
        <w:trPr>
          <w:cantSplit/>
          <w:trHeight w:val="855"/>
        </w:trPr>
        <w:tc>
          <w:tcPr>
            <w:tcW w:w="3085" w:type="dxa"/>
          </w:tcPr>
          <w:p w14:paraId="690D262E" w14:textId="77777777" w:rsidR="00074EEE" w:rsidRPr="001D7E7B" w:rsidRDefault="00074EEE">
            <w:pPr>
              <w:pStyle w:val="instructions"/>
              <w:spacing w:before="0" w:after="60"/>
              <w:jc w:val="left"/>
              <w:rPr>
                <w:sz w:val="16"/>
                <w:lang w:val="nl-BE"/>
              </w:rPr>
            </w:pPr>
          </w:p>
        </w:tc>
        <w:tc>
          <w:tcPr>
            <w:tcW w:w="6976" w:type="dxa"/>
          </w:tcPr>
          <w:p w14:paraId="387E9B03" w14:textId="77777777" w:rsidR="00074EEE" w:rsidRPr="001D7E7B" w:rsidRDefault="00074EEE">
            <w:pPr>
              <w:pStyle w:val="donnes"/>
              <w:ind w:left="-35"/>
              <w:rPr>
                <w:b/>
                <w:bCs/>
                <w:lang w:val="nl-BE"/>
              </w:rPr>
            </w:pPr>
            <w:r w:rsidRPr="001D7E7B">
              <w:rPr>
                <w:b/>
                <w:bCs/>
                <w:lang w:val="nl-BE"/>
              </w:rPr>
              <w:t xml:space="preserve">Ik roep een blijvende </w:t>
            </w:r>
            <w:r w:rsidR="00A42E5F" w:rsidRPr="001D7E7B">
              <w:rPr>
                <w:b/>
                <w:bCs/>
                <w:lang w:val="nl-BE"/>
              </w:rPr>
              <w:t>arbeids</w:t>
            </w:r>
            <w:r w:rsidRPr="001D7E7B">
              <w:rPr>
                <w:b/>
                <w:bCs/>
                <w:lang w:val="nl-BE"/>
              </w:rPr>
              <w:t>ongeschiktheid van minstens 33% in.</w:t>
            </w:r>
          </w:p>
          <w:p w14:paraId="6C0D95EF" w14:textId="77777777" w:rsidR="00074EEE" w:rsidRPr="001D7E7B" w:rsidRDefault="00074EEE" w:rsidP="005C666D">
            <w:pPr>
              <w:pStyle w:val="donnes"/>
              <w:spacing w:before="60"/>
              <w:rPr>
                <w:strike/>
                <w:lang w:val="nl-BE"/>
              </w:rPr>
            </w:pPr>
          </w:p>
        </w:tc>
      </w:tr>
      <w:tr w:rsidR="00074EEE" w:rsidRPr="008805F1" w14:paraId="34DFD03B" w14:textId="77777777" w:rsidTr="00A42E5F">
        <w:trPr>
          <w:trHeight w:val="913"/>
        </w:trPr>
        <w:tc>
          <w:tcPr>
            <w:tcW w:w="3085" w:type="dxa"/>
          </w:tcPr>
          <w:p w14:paraId="3D25439B" w14:textId="77777777" w:rsidR="00074EEE" w:rsidRPr="008805F1" w:rsidRDefault="00074EEE">
            <w:pPr>
              <w:pStyle w:val="instructions"/>
              <w:spacing w:before="0" w:after="60"/>
              <w:ind w:right="-101"/>
              <w:jc w:val="left"/>
              <w:rPr>
                <w:snapToGrid/>
                <w:color w:val="808080"/>
                <w:sz w:val="16"/>
                <w:szCs w:val="18"/>
                <w:lang w:val="nl-BE"/>
              </w:rPr>
            </w:pPr>
            <w:r w:rsidRPr="008805F1">
              <w:rPr>
                <w:snapToGrid/>
                <w:color w:val="808080"/>
                <w:sz w:val="16"/>
                <w:szCs w:val="18"/>
                <w:lang w:val="nl-BE"/>
              </w:rPr>
              <w:t>Vermeld hier de begindatum van de blijvende arbeidsongeschiktheid van 33%</w:t>
            </w:r>
          </w:p>
          <w:p w14:paraId="599F5BA3" w14:textId="77777777" w:rsidR="00A254FB" w:rsidRPr="008805F1" w:rsidRDefault="00A254FB" w:rsidP="00A254FB">
            <w:pPr>
              <w:pStyle w:val="instructions"/>
              <w:spacing w:before="0"/>
              <w:jc w:val="left"/>
              <w:rPr>
                <w:snapToGrid/>
                <w:color w:val="808080"/>
                <w:spacing w:val="2"/>
                <w:sz w:val="14"/>
                <w:szCs w:val="16"/>
                <w:lang w:val="nl-BE"/>
              </w:rPr>
            </w:pPr>
            <w:r w:rsidRPr="008805F1">
              <w:rPr>
                <w:snapToGrid/>
                <w:color w:val="808080"/>
                <w:sz w:val="14"/>
                <w:szCs w:val="16"/>
                <w:lang w:val="nl-BE"/>
              </w:rPr>
              <w:t>Vraag de fixering niet aan als:</w:t>
            </w:r>
          </w:p>
          <w:p w14:paraId="518B5D3F" w14:textId="77777777" w:rsidR="00A254FB" w:rsidRPr="008805F1" w:rsidRDefault="00A254FB" w:rsidP="00A254FB">
            <w:pPr>
              <w:pStyle w:val="instructions"/>
              <w:spacing w:before="0"/>
              <w:jc w:val="left"/>
              <w:rPr>
                <w:snapToGrid/>
                <w:color w:val="808080"/>
                <w:spacing w:val="2"/>
                <w:sz w:val="14"/>
                <w:szCs w:val="16"/>
                <w:lang w:val="nl-BE"/>
              </w:rPr>
            </w:pPr>
            <w:r w:rsidRPr="008805F1">
              <w:rPr>
                <w:snapToGrid/>
                <w:color w:val="808080"/>
                <w:sz w:val="14"/>
                <w:szCs w:val="16"/>
                <w:lang w:val="nl-BE"/>
              </w:rPr>
              <w:t xml:space="preserve">- u </w:t>
            </w:r>
            <w:r w:rsidRPr="008805F1">
              <w:rPr>
                <w:snapToGrid/>
                <w:color w:val="808080"/>
                <w:sz w:val="14"/>
                <w:szCs w:val="16"/>
                <w:u w:val="single"/>
                <w:lang w:val="nl-BE"/>
              </w:rPr>
              <w:t>NIET</w:t>
            </w:r>
            <w:r w:rsidRPr="008805F1">
              <w:rPr>
                <w:snapToGrid/>
                <w:color w:val="808080"/>
                <w:sz w:val="14"/>
                <w:szCs w:val="16"/>
                <w:lang w:val="nl-BE"/>
              </w:rPr>
              <w:t xml:space="preserve"> onder de overgangsmaatregelen valt</w:t>
            </w:r>
          </w:p>
          <w:p w14:paraId="6A851C57" w14:textId="37B936A8" w:rsidR="00A254FB" w:rsidRPr="008805F1" w:rsidRDefault="00A254FB" w:rsidP="00A254FB">
            <w:pPr>
              <w:pStyle w:val="instructions"/>
              <w:spacing w:before="0"/>
              <w:jc w:val="left"/>
              <w:rPr>
                <w:snapToGrid/>
                <w:color w:val="808080"/>
                <w:spacing w:val="2"/>
                <w:sz w:val="14"/>
                <w:szCs w:val="16"/>
                <w:lang w:val="nl-BE"/>
              </w:rPr>
            </w:pPr>
            <w:r w:rsidRPr="008805F1">
              <w:rPr>
                <w:snapToGrid/>
                <w:color w:val="808080"/>
                <w:sz w:val="14"/>
                <w:szCs w:val="16"/>
                <w:lang w:val="nl-BE"/>
              </w:rPr>
              <w:t xml:space="preserve">- u </w:t>
            </w:r>
            <w:r w:rsidRPr="008805F1">
              <w:rPr>
                <w:snapToGrid/>
                <w:color w:val="808080"/>
                <w:sz w:val="14"/>
                <w:szCs w:val="16"/>
                <w:u w:val="single"/>
                <w:lang w:val="nl-BE"/>
              </w:rPr>
              <w:t>GEEN</w:t>
            </w:r>
            <w:r w:rsidRPr="008805F1">
              <w:rPr>
                <w:snapToGrid/>
                <w:color w:val="808080"/>
                <w:sz w:val="14"/>
                <w:szCs w:val="16"/>
                <w:lang w:val="nl-BE"/>
              </w:rPr>
              <w:t xml:space="preserve"> werkloosheidsuitkeringen ontvangt (maar wel inschakelingsuitker</w:t>
            </w:r>
            <w:r w:rsidR="001D7E7B" w:rsidRPr="008805F1">
              <w:rPr>
                <w:snapToGrid/>
                <w:color w:val="808080"/>
                <w:sz w:val="14"/>
                <w:szCs w:val="16"/>
                <w:lang w:val="nl-BE"/>
              </w:rPr>
              <w:t>in</w:t>
            </w:r>
            <w:r w:rsidRPr="008805F1">
              <w:rPr>
                <w:snapToGrid/>
                <w:color w:val="808080"/>
                <w:sz w:val="14"/>
                <w:szCs w:val="16"/>
                <w:lang w:val="nl-BE"/>
              </w:rPr>
              <w:t>gen of beschermingsuitkeringen)</w:t>
            </w:r>
          </w:p>
          <w:p w14:paraId="3F3399A3" w14:textId="0F9D295F" w:rsidR="00A254FB" w:rsidRPr="001D7E7B" w:rsidRDefault="00A254FB" w:rsidP="00A254FB">
            <w:pPr>
              <w:pStyle w:val="instructions"/>
              <w:spacing w:before="0" w:after="60"/>
              <w:ind w:right="-101"/>
              <w:jc w:val="left"/>
              <w:rPr>
                <w:color w:val="808080"/>
                <w:sz w:val="16"/>
                <w:szCs w:val="18"/>
                <w:lang w:val="nl-BE"/>
              </w:rPr>
            </w:pPr>
            <w:r w:rsidRPr="008805F1">
              <w:rPr>
                <w:snapToGrid/>
                <w:color w:val="808080"/>
                <w:sz w:val="14"/>
                <w:szCs w:val="16"/>
                <w:lang w:val="nl-BE"/>
              </w:rPr>
              <w:t>- u wel onder de overgangsmaatregelen, valt maar al vergoed wordt aan het forfait op het ogenblik van uw aanvraag</w:t>
            </w:r>
          </w:p>
        </w:tc>
        <w:tc>
          <w:tcPr>
            <w:tcW w:w="6976" w:type="dxa"/>
          </w:tcPr>
          <w:p w14:paraId="3999E6C5" w14:textId="79CD96AB" w:rsidR="00074EEE" w:rsidRPr="008805F1" w:rsidRDefault="00DA6DC6" w:rsidP="003859B6">
            <w:pPr>
              <w:pStyle w:val="Lijst"/>
              <w:tabs>
                <w:tab w:val="num" w:pos="1080"/>
                <w:tab w:val="left" w:pos="2160"/>
                <w:tab w:val="left" w:leader="dot" w:pos="5137"/>
              </w:tabs>
              <w:spacing w:before="0" w:after="0"/>
              <w:ind w:left="318" w:firstLine="0"/>
              <w:rPr>
                <w:lang w:val="nl-BE"/>
              </w:rPr>
            </w:pPr>
            <w:sdt>
              <w:sdtPr>
                <w:rPr>
                  <w:sz w:val="17"/>
                  <w:szCs w:val="17"/>
                  <w:lang w:val="nl-BE"/>
                </w:rPr>
                <w:id w:val="-288665685"/>
                <w14:checkbox>
                  <w14:checked w14:val="0"/>
                  <w14:checkedState w14:val="2612" w14:font="MS Gothic"/>
                  <w14:uncheckedState w14:val="2610" w14:font="MS Gothic"/>
                </w14:checkbox>
              </w:sdtPr>
              <w:sdtEndPr/>
              <w:sdtContent>
                <w:r w:rsidR="006F4629" w:rsidRPr="006F4629">
                  <w:rPr>
                    <w:rFonts w:ascii="MS Gothic" w:eastAsia="MS Gothic" w:hAnsi="MS Gothic" w:hint="eastAsia"/>
                    <w:sz w:val="17"/>
                    <w:szCs w:val="17"/>
                    <w:lang w:val="nl-BE"/>
                  </w:rPr>
                  <w:t>☐</w:t>
                </w:r>
              </w:sdtContent>
            </w:sdt>
            <w:r w:rsidR="006F4629">
              <w:rPr>
                <w:sz w:val="17"/>
                <w:szCs w:val="17"/>
                <w:lang w:val="nl-BE"/>
              </w:rPr>
              <w:t xml:space="preserve">   </w:t>
            </w:r>
            <w:r w:rsidR="009F0D6C" w:rsidRPr="001D7E7B">
              <w:rPr>
                <w:lang w:val="nl-BE"/>
              </w:rPr>
              <w:t xml:space="preserve">Ik vraag </w:t>
            </w:r>
            <w:r w:rsidR="00074EEE" w:rsidRPr="001D7E7B">
              <w:rPr>
                <w:lang w:val="nl-BE"/>
              </w:rPr>
              <w:t>dat het bedra</w:t>
            </w:r>
            <w:r w:rsidR="00074EEE" w:rsidRPr="008805F1">
              <w:rPr>
                <w:lang w:val="nl-BE"/>
              </w:rPr>
              <w:t>g van mijn werkloosheidsuitkering gefixeerd wordt</w:t>
            </w:r>
          </w:p>
          <w:p w14:paraId="6036E443" w14:textId="4D1D59F1" w:rsidR="00074EEE" w:rsidRPr="001D7E7B" w:rsidRDefault="00074EEE" w:rsidP="003859B6">
            <w:pPr>
              <w:pStyle w:val="Lijst"/>
              <w:tabs>
                <w:tab w:val="num" w:pos="1080"/>
                <w:tab w:val="left" w:pos="2160"/>
                <w:tab w:val="left" w:leader="dot" w:pos="5137"/>
              </w:tabs>
              <w:spacing w:before="0" w:after="0"/>
              <w:ind w:left="630" w:firstLine="0"/>
              <w:rPr>
                <w:lang w:val="nl-BE"/>
              </w:rPr>
            </w:pPr>
            <w:r w:rsidRPr="008805F1">
              <w:rPr>
                <w:lang w:val="nl-BE"/>
              </w:rPr>
              <w:t xml:space="preserve">vanaf </w:t>
            </w:r>
            <w:r w:rsidR="00A36878" w:rsidRPr="008805F1">
              <w:rPr>
                <w:color w:val="A6A6A6" w:themeColor="background1" w:themeShade="A6"/>
                <w:sz w:val="16"/>
                <w:lang w:val="nl-BE"/>
              </w:rPr>
              <w:t>__ __</w:t>
            </w:r>
            <w:r w:rsidR="00A36878" w:rsidRPr="008805F1">
              <w:rPr>
                <w:color w:val="A6A6A6" w:themeColor="background1" w:themeShade="A6"/>
                <w:lang w:val="nl-BE"/>
              </w:rPr>
              <w:t xml:space="preserve"> / </w:t>
            </w:r>
            <w:r w:rsidR="00A36878" w:rsidRPr="008805F1">
              <w:rPr>
                <w:color w:val="A6A6A6" w:themeColor="background1" w:themeShade="A6"/>
                <w:sz w:val="16"/>
                <w:lang w:val="nl-BE"/>
              </w:rPr>
              <w:t>__ __</w:t>
            </w:r>
            <w:r w:rsidR="00A36878" w:rsidRPr="008805F1">
              <w:rPr>
                <w:color w:val="A6A6A6" w:themeColor="background1" w:themeShade="A6"/>
                <w:lang w:val="nl-BE"/>
              </w:rPr>
              <w:t xml:space="preserve"> / </w:t>
            </w:r>
            <w:r w:rsidR="00A36878" w:rsidRPr="008805F1">
              <w:rPr>
                <w:color w:val="A6A6A6" w:themeColor="background1" w:themeShade="A6"/>
                <w:sz w:val="16"/>
                <w:lang w:val="nl-BE"/>
              </w:rPr>
              <w:t>__ __</w:t>
            </w:r>
            <w:r w:rsidR="00A36878" w:rsidRPr="008805F1">
              <w:rPr>
                <w:color w:val="A6A6A6" w:themeColor="background1" w:themeShade="A6"/>
                <w:lang w:val="nl-BE"/>
              </w:rPr>
              <w:t xml:space="preserve"> </w:t>
            </w:r>
            <w:r w:rsidR="00A36878" w:rsidRPr="008805F1">
              <w:rPr>
                <w:color w:val="A6A6A6" w:themeColor="background1" w:themeShade="A6"/>
                <w:sz w:val="16"/>
                <w:lang w:val="nl-BE"/>
              </w:rPr>
              <w:t>__ __</w:t>
            </w:r>
            <w:r w:rsidR="00A36878" w:rsidRPr="008805F1">
              <w:rPr>
                <w:color w:val="A6A6A6" w:themeColor="background1" w:themeShade="A6"/>
                <w:lang w:val="nl-BE"/>
              </w:rPr>
              <w:t xml:space="preserve"> </w:t>
            </w:r>
            <w:r w:rsidRPr="008805F1">
              <w:rPr>
                <w:lang w:val="nl-BE"/>
              </w:rPr>
              <w:t>(art. 114 KB 25.11.1991</w:t>
            </w:r>
            <w:r w:rsidR="00A254FB" w:rsidRPr="008805F1">
              <w:rPr>
                <w:lang w:val="nl-BE"/>
              </w:rPr>
              <w:t xml:space="preserve"> zoals van kracht tot 28.02.2026</w:t>
            </w:r>
            <w:r w:rsidRPr="008805F1">
              <w:rPr>
                <w:lang w:val="nl-BE"/>
              </w:rPr>
              <w:t>)</w:t>
            </w:r>
          </w:p>
        </w:tc>
      </w:tr>
      <w:tr w:rsidR="00074EEE" w:rsidRPr="008805F1" w14:paraId="0A823BB4" w14:textId="77777777" w:rsidTr="00A42E5F">
        <w:tc>
          <w:tcPr>
            <w:tcW w:w="3085" w:type="dxa"/>
          </w:tcPr>
          <w:p w14:paraId="1B12E5E5" w14:textId="77777777" w:rsidR="00074EEE" w:rsidRPr="001D7E7B" w:rsidRDefault="00074EEE" w:rsidP="00A42E5F">
            <w:pPr>
              <w:rPr>
                <w:lang w:val="nl-BE"/>
              </w:rPr>
            </w:pPr>
          </w:p>
        </w:tc>
        <w:tc>
          <w:tcPr>
            <w:tcW w:w="6976" w:type="dxa"/>
          </w:tcPr>
          <w:p w14:paraId="3F0A5596" w14:textId="77777777" w:rsidR="00A42E5F" w:rsidRPr="001D7E7B" w:rsidRDefault="00A42E5F" w:rsidP="005C666D">
            <w:pPr>
              <w:pStyle w:val="Lijst"/>
              <w:tabs>
                <w:tab w:val="left" w:pos="2160"/>
                <w:tab w:val="left" w:leader="dot" w:pos="5137"/>
              </w:tabs>
              <w:spacing w:before="120"/>
              <w:ind w:left="0" w:firstLine="0"/>
              <w:rPr>
                <w:strike/>
                <w:lang w:val="nl-BE"/>
              </w:rPr>
            </w:pPr>
          </w:p>
        </w:tc>
      </w:tr>
    </w:tbl>
    <w:p w14:paraId="27B14E93" w14:textId="01B9149C" w:rsidR="00A254FB" w:rsidRPr="001D7E7B" w:rsidRDefault="00A254FB" w:rsidP="00A254FB">
      <w:pPr>
        <w:pStyle w:val="Intertitre"/>
        <w:keepNext w:val="0"/>
        <w:spacing w:before="80"/>
        <w:rPr>
          <w:b w:val="0"/>
          <w:i/>
          <w:lang w:val="nl-BE"/>
        </w:rPr>
      </w:pPr>
      <w:r w:rsidRPr="008805F1">
        <w:rPr>
          <w:lang w:val="nl-BE"/>
        </w:rPr>
        <w:t>Uw aanvraag</w:t>
      </w:r>
      <w:r w:rsidRPr="008805F1">
        <w:rPr>
          <w:b w:val="0"/>
          <w:i/>
          <w:lang w:val="nl-BE"/>
        </w:rPr>
        <w:t xml:space="preserve"> in het kader van de controle van de actieve beschikbaarheid door de bevoegde gewestelijke dienst voor arbeidsbemiddeling</w:t>
      </w:r>
    </w:p>
    <w:tbl>
      <w:tblPr>
        <w:tblW w:w="10059" w:type="dxa"/>
        <w:tblLayout w:type="fixed"/>
        <w:tblLook w:val="0000" w:firstRow="0" w:lastRow="0" w:firstColumn="0" w:lastColumn="0" w:noHBand="0" w:noVBand="0"/>
      </w:tblPr>
      <w:tblGrid>
        <w:gridCol w:w="3085"/>
        <w:gridCol w:w="6974"/>
      </w:tblGrid>
      <w:tr w:rsidR="00A42E5F" w:rsidRPr="006F4629" w14:paraId="3EBEBB97" w14:textId="77777777" w:rsidTr="005B032C">
        <w:trPr>
          <w:cantSplit/>
          <w:trHeight w:val="647"/>
        </w:trPr>
        <w:tc>
          <w:tcPr>
            <w:tcW w:w="3085" w:type="dxa"/>
          </w:tcPr>
          <w:p w14:paraId="483C5651" w14:textId="77777777" w:rsidR="00A42E5F" w:rsidRPr="001D7E7B" w:rsidRDefault="00A42E5F" w:rsidP="005B032C">
            <w:pPr>
              <w:pStyle w:val="instructions"/>
              <w:spacing w:before="0" w:after="60"/>
              <w:jc w:val="left"/>
              <w:rPr>
                <w:sz w:val="16"/>
                <w:lang w:val="nl-BE"/>
              </w:rPr>
            </w:pPr>
          </w:p>
          <w:p w14:paraId="4DC84F7F" w14:textId="77777777" w:rsidR="000D7D1F" w:rsidRPr="001D7E7B" w:rsidRDefault="000D7D1F" w:rsidP="005B032C">
            <w:pPr>
              <w:pStyle w:val="instructions"/>
              <w:spacing w:before="0" w:after="60"/>
              <w:jc w:val="left"/>
              <w:rPr>
                <w:sz w:val="16"/>
                <w:lang w:val="nl-BE"/>
              </w:rPr>
            </w:pPr>
          </w:p>
          <w:p w14:paraId="189E8E76" w14:textId="77777777" w:rsidR="000D7D1F" w:rsidRPr="001D7E7B" w:rsidRDefault="000D7D1F" w:rsidP="005B032C">
            <w:pPr>
              <w:pStyle w:val="instructions"/>
              <w:spacing w:before="0" w:after="60"/>
              <w:jc w:val="left"/>
              <w:rPr>
                <w:sz w:val="16"/>
                <w:lang w:val="nl-BE"/>
              </w:rPr>
            </w:pPr>
          </w:p>
          <w:p w14:paraId="15CBF7BF" w14:textId="77777777" w:rsidR="000D7D1F" w:rsidRPr="001D7E7B" w:rsidRDefault="000D7D1F" w:rsidP="00062650">
            <w:pPr>
              <w:pStyle w:val="instructions"/>
              <w:spacing w:before="0" w:after="60"/>
              <w:ind w:firstLine="0"/>
              <w:jc w:val="left"/>
              <w:rPr>
                <w:sz w:val="16"/>
                <w:lang w:val="nl-BE"/>
              </w:rPr>
            </w:pPr>
          </w:p>
          <w:p w14:paraId="4CEC1AAD" w14:textId="77777777" w:rsidR="000D7D1F" w:rsidRPr="001D7E7B" w:rsidRDefault="000D7D1F" w:rsidP="005B032C">
            <w:pPr>
              <w:pStyle w:val="instructions"/>
              <w:spacing w:before="0" w:after="60"/>
              <w:jc w:val="left"/>
              <w:rPr>
                <w:sz w:val="16"/>
                <w:lang w:val="nl-BE"/>
              </w:rPr>
            </w:pPr>
          </w:p>
        </w:tc>
        <w:tc>
          <w:tcPr>
            <w:tcW w:w="6974" w:type="dxa"/>
          </w:tcPr>
          <w:p w14:paraId="18C832D8" w14:textId="0EA6670D" w:rsidR="00A42E5F" w:rsidRPr="001D7E7B" w:rsidRDefault="00DA6DC6" w:rsidP="00062650">
            <w:pPr>
              <w:pStyle w:val="donnes"/>
              <w:spacing w:before="40" w:after="40"/>
              <w:ind w:left="176" w:hanging="210"/>
              <w:rPr>
                <w:bCs/>
                <w:lang w:val="nl-BE"/>
              </w:rPr>
            </w:pPr>
            <w:sdt>
              <w:sdtPr>
                <w:rPr>
                  <w:sz w:val="17"/>
                  <w:szCs w:val="17"/>
                  <w:lang w:val="nl-BE"/>
                </w:rPr>
                <w:id w:val="406041297"/>
                <w14:checkbox>
                  <w14:checked w14:val="0"/>
                  <w14:checkedState w14:val="2612" w14:font="MS Gothic"/>
                  <w14:uncheckedState w14:val="2610" w14:font="MS Gothic"/>
                </w14:checkbox>
              </w:sdtPr>
              <w:sdtEndPr/>
              <w:sdtContent>
                <w:r w:rsidR="006F4629" w:rsidRPr="006F4629">
                  <w:rPr>
                    <w:rFonts w:ascii="MS Gothic" w:eastAsia="MS Gothic" w:hAnsi="MS Gothic" w:hint="eastAsia"/>
                    <w:sz w:val="17"/>
                    <w:szCs w:val="17"/>
                    <w:lang w:val="nl-BE"/>
                  </w:rPr>
                  <w:t>☐</w:t>
                </w:r>
              </w:sdtContent>
            </w:sdt>
            <w:r w:rsidR="00A42E5F" w:rsidRPr="001D7E7B">
              <w:rPr>
                <w:lang w:val="nl-BE"/>
              </w:rPr>
              <w:tab/>
            </w:r>
            <w:r w:rsidR="00A42E5F" w:rsidRPr="001D7E7B">
              <w:rPr>
                <w:b/>
                <w:bCs/>
                <w:lang w:val="nl-BE"/>
              </w:rPr>
              <w:t>Ik ben een jonge werknemer in beroepsinschakelingstijd en ik roep een blijvende arbeidsongeschiktheid van minstens 33% in</w:t>
            </w:r>
            <w:r w:rsidR="002A198C" w:rsidRPr="001D7E7B">
              <w:rPr>
                <w:b/>
                <w:bCs/>
                <w:lang w:val="nl-BE"/>
              </w:rPr>
              <w:t>.</w:t>
            </w:r>
            <w:r w:rsidR="00A42E5F" w:rsidRPr="001D7E7B">
              <w:rPr>
                <w:b/>
                <w:bCs/>
                <w:lang w:val="nl-BE"/>
              </w:rPr>
              <w:br/>
            </w:r>
            <w:r w:rsidR="00A42E5F" w:rsidRPr="001D7E7B">
              <w:rPr>
                <w:bCs/>
                <w:lang w:val="nl-BE"/>
              </w:rPr>
              <w:t>(art. 36/3, §</w:t>
            </w:r>
            <w:r w:rsidR="00615A0A" w:rsidRPr="001D7E7B">
              <w:rPr>
                <w:bCs/>
                <w:lang w:val="nl-BE"/>
              </w:rPr>
              <w:t xml:space="preserve"> </w:t>
            </w:r>
            <w:r w:rsidR="00A42E5F" w:rsidRPr="001D7E7B">
              <w:rPr>
                <w:bCs/>
                <w:lang w:val="nl-BE"/>
              </w:rPr>
              <w:t>2, KB 25.11.1991).</w:t>
            </w:r>
          </w:p>
          <w:p w14:paraId="535353B2" w14:textId="0A1C8917" w:rsidR="000D7D1F" w:rsidRPr="001D7E7B" w:rsidRDefault="00DA6DC6" w:rsidP="00062650">
            <w:pPr>
              <w:pStyle w:val="donnes"/>
              <w:spacing w:before="40" w:after="40"/>
              <w:ind w:left="176" w:hanging="210"/>
              <w:rPr>
                <w:b/>
                <w:bCs/>
                <w:lang w:val="nl-BE"/>
              </w:rPr>
            </w:pPr>
            <w:sdt>
              <w:sdtPr>
                <w:rPr>
                  <w:sz w:val="17"/>
                  <w:szCs w:val="17"/>
                  <w:lang w:val="nl-BE"/>
                </w:rPr>
                <w:id w:val="-2044508643"/>
                <w14:checkbox>
                  <w14:checked w14:val="0"/>
                  <w14:checkedState w14:val="2612" w14:font="MS Gothic"/>
                  <w14:uncheckedState w14:val="2610" w14:font="MS Gothic"/>
                </w14:checkbox>
              </w:sdtPr>
              <w:sdtEndPr/>
              <w:sdtContent>
                <w:r w:rsidR="006F4629" w:rsidRPr="006F4629">
                  <w:rPr>
                    <w:rFonts w:ascii="MS Gothic" w:eastAsia="MS Gothic" w:hAnsi="MS Gothic" w:hint="eastAsia"/>
                    <w:sz w:val="17"/>
                    <w:szCs w:val="17"/>
                    <w:lang w:val="nl-BE"/>
                  </w:rPr>
                  <w:t>☐</w:t>
                </w:r>
              </w:sdtContent>
            </w:sdt>
            <w:r w:rsidR="00062650" w:rsidRPr="001D7E7B">
              <w:rPr>
                <w:lang w:val="nl-BE"/>
              </w:rPr>
              <w:tab/>
            </w:r>
            <w:r w:rsidR="00A42E5F" w:rsidRPr="001D7E7B">
              <w:rPr>
                <w:b/>
                <w:bCs/>
                <w:lang w:val="nl-BE"/>
              </w:rPr>
              <w:t>Ik ben vergoed volledig werkloze en ik roep een blijvende arbeidsongeschiktheid van minstens 33% in</w:t>
            </w:r>
            <w:r w:rsidR="002A198C" w:rsidRPr="001D7E7B">
              <w:rPr>
                <w:b/>
                <w:bCs/>
                <w:lang w:val="nl-BE"/>
              </w:rPr>
              <w:t>.</w:t>
            </w:r>
            <w:r w:rsidR="00A42E5F" w:rsidRPr="001D7E7B">
              <w:rPr>
                <w:b/>
                <w:bCs/>
                <w:lang w:val="nl-BE"/>
              </w:rPr>
              <w:br/>
            </w:r>
            <w:r w:rsidR="00A42E5F" w:rsidRPr="001D7E7B">
              <w:rPr>
                <w:bCs/>
                <w:lang w:val="nl-BE"/>
              </w:rPr>
              <w:t>(art. 58, §</w:t>
            </w:r>
            <w:r w:rsidR="00615A0A" w:rsidRPr="001D7E7B">
              <w:rPr>
                <w:bCs/>
                <w:lang w:val="nl-BE"/>
              </w:rPr>
              <w:t xml:space="preserve"> </w:t>
            </w:r>
            <w:r w:rsidR="00A42E5F" w:rsidRPr="001D7E7B">
              <w:rPr>
                <w:bCs/>
                <w:lang w:val="nl-BE"/>
              </w:rPr>
              <w:t>1</w:t>
            </w:r>
            <w:r w:rsidR="00A42E5F" w:rsidRPr="001D7E7B">
              <w:rPr>
                <w:bCs/>
                <w:vertAlign w:val="superscript"/>
                <w:lang w:val="nl-BE"/>
              </w:rPr>
              <w:t xml:space="preserve"> </w:t>
            </w:r>
            <w:r w:rsidR="00A42E5F" w:rsidRPr="001D7E7B">
              <w:rPr>
                <w:bCs/>
                <w:lang w:val="nl-BE"/>
              </w:rPr>
              <w:t>en 58/3, § 4, KB 25.11.1991)</w:t>
            </w:r>
            <w:r w:rsidR="00A42E5F" w:rsidRPr="001D7E7B">
              <w:rPr>
                <w:b/>
                <w:bCs/>
                <w:lang w:val="nl-BE"/>
              </w:rPr>
              <w:t>.</w:t>
            </w:r>
          </w:p>
        </w:tc>
      </w:tr>
    </w:tbl>
    <w:p w14:paraId="5397C79A" w14:textId="39F66FD4" w:rsidR="00074EEE" w:rsidRPr="001D7E7B" w:rsidRDefault="0002654E" w:rsidP="001D7E7B">
      <w:pPr>
        <w:pStyle w:val="Intertitre"/>
        <w:rPr>
          <w:lang w:val="nl-BE"/>
        </w:rPr>
      </w:pPr>
      <w:r w:rsidRPr="001D7E7B">
        <w:rPr>
          <w:noProof/>
          <w:lang w:val="nl-BE"/>
        </w:rPr>
        <w:drawing>
          <wp:anchor distT="0" distB="0" distL="114300" distR="114300" simplePos="0" relativeHeight="251657216" behindDoc="1" locked="0" layoutInCell="1" allowOverlap="1" wp14:anchorId="50081E61" wp14:editId="62824781">
            <wp:simplePos x="0" y="0"/>
            <wp:positionH relativeFrom="page">
              <wp:posOffset>6951980</wp:posOffset>
            </wp:positionH>
            <wp:positionV relativeFrom="page">
              <wp:posOffset>10099040</wp:posOffset>
            </wp:positionV>
            <wp:extent cx="560705" cy="530225"/>
            <wp:effectExtent l="0" t="0" r="0" b="0"/>
            <wp:wrapNone/>
            <wp:docPr id="93" name="Afbeelding 9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b_basic op 14percent"/>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r w:rsidR="00A42E5F" w:rsidRPr="001D7E7B">
        <w:rPr>
          <w:lang w:val="nl-BE"/>
        </w:rPr>
        <w:t>Bij te voegen document</w:t>
      </w: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76"/>
      </w:tblGrid>
      <w:tr w:rsidR="00074EEE" w:rsidRPr="008805F1" w14:paraId="551473D7" w14:textId="77777777">
        <w:tc>
          <w:tcPr>
            <w:tcW w:w="3085" w:type="dxa"/>
            <w:tcBorders>
              <w:top w:val="nil"/>
              <w:left w:val="nil"/>
              <w:bottom w:val="nil"/>
              <w:right w:val="nil"/>
            </w:tcBorders>
          </w:tcPr>
          <w:p w14:paraId="00D14D3E" w14:textId="77777777" w:rsidR="00074EEE" w:rsidRPr="001D7E7B" w:rsidRDefault="00074EEE" w:rsidP="00062650">
            <w:pPr>
              <w:pStyle w:val="instructions"/>
              <w:jc w:val="left"/>
              <w:rPr>
                <w:szCs w:val="16"/>
                <w:lang w:val="nl-BE"/>
              </w:rPr>
            </w:pPr>
          </w:p>
        </w:tc>
        <w:tc>
          <w:tcPr>
            <w:tcW w:w="6976" w:type="dxa"/>
            <w:tcBorders>
              <w:top w:val="nil"/>
              <w:left w:val="nil"/>
              <w:bottom w:val="nil"/>
              <w:right w:val="nil"/>
            </w:tcBorders>
            <w:vAlign w:val="bottom"/>
          </w:tcPr>
          <w:p w14:paraId="788D0562" w14:textId="77777777" w:rsidR="00074EEE" w:rsidRPr="001D7E7B" w:rsidRDefault="00074EEE" w:rsidP="003028EB">
            <w:pPr>
              <w:pStyle w:val="donnes"/>
              <w:spacing w:before="0"/>
              <w:rPr>
                <w:lang w:val="nl-BE"/>
              </w:rPr>
            </w:pPr>
            <w:r w:rsidRPr="001D7E7B">
              <w:rPr>
                <w:lang w:val="nl-BE"/>
              </w:rPr>
              <w:t>Medisch attest waaruit uw blijvende arbeidsongeschiktheid blijkt (de vermelding van het percentage van de ongeschiktheid is niet verplicht).</w:t>
            </w:r>
          </w:p>
        </w:tc>
      </w:tr>
    </w:tbl>
    <w:p w14:paraId="0CACF26C" w14:textId="77777777" w:rsidR="00C03ECA" w:rsidRPr="001D7E7B" w:rsidRDefault="00C03ECA">
      <w:pPr>
        <w:pStyle w:val="Intertitre"/>
        <w:keepNext w:val="0"/>
        <w:rPr>
          <w:lang w:val="nl-BE"/>
        </w:rPr>
        <w:sectPr w:rsidR="00C03ECA" w:rsidRPr="001D7E7B" w:rsidSect="000D7D1F">
          <w:footerReference w:type="default" r:id="rId19"/>
          <w:type w:val="continuous"/>
          <w:pgSz w:w="11907" w:h="16840"/>
          <w:pgMar w:top="597" w:right="851" w:bottom="1134" w:left="1134" w:header="567" w:footer="567" w:gutter="0"/>
          <w:pgNumType w:start="1"/>
          <w:cols w:space="60"/>
          <w:noEndnote/>
          <w:docGrid w:linePitch="299"/>
        </w:sectPr>
      </w:pPr>
    </w:p>
    <w:p w14:paraId="61DCE19D" w14:textId="77777777" w:rsidR="00074EEE" w:rsidRPr="001D7E7B" w:rsidRDefault="00074EEE" w:rsidP="00062650">
      <w:pPr>
        <w:pStyle w:val="Intertitre"/>
        <w:keepNext w:val="0"/>
        <w:spacing w:before="80" w:after="40"/>
        <w:rPr>
          <w:lang w:val="nl-BE"/>
        </w:rPr>
      </w:pPr>
      <w:r w:rsidRPr="001D7E7B">
        <w:rPr>
          <w:lang w:val="nl-BE"/>
        </w:rPr>
        <w:t>Handtekening</w:t>
      </w:r>
    </w:p>
    <w:tbl>
      <w:tblPr>
        <w:tblW w:w="10033" w:type="dxa"/>
        <w:tblLayout w:type="fixed"/>
        <w:tblLook w:val="0000" w:firstRow="0" w:lastRow="0" w:firstColumn="0" w:lastColumn="0" w:noHBand="0" w:noVBand="0"/>
      </w:tblPr>
      <w:tblGrid>
        <w:gridCol w:w="3085"/>
        <w:gridCol w:w="6948"/>
      </w:tblGrid>
      <w:tr w:rsidR="00074EEE" w:rsidRPr="001D7E7B" w14:paraId="16FF613D" w14:textId="77777777" w:rsidTr="00062650">
        <w:trPr>
          <w:cantSplit/>
          <w:trHeight w:val="1837"/>
        </w:trPr>
        <w:tc>
          <w:tcPr>
            <w:tcW w:w="3085" w:type="dxa"/>
          </w:tcPr>
          <w:p w14:paraId="71C82FB4" w14:textId="77777777" w:rsidR="00074EEE" w:rsidRPr="001D7E7B" w:rsidRDefault="00074EEE">
            <w:pPr>
              <w:pStyle w:val="Bloktekst"/>
              <w:shd w:val="clear" w:color="auto" w:fill="auto"/>
              <w:spacing w:before="60" w:after="60" w:line="240" w:lineRule="auto"/>
              <w:ind w:left="0" w:right="-102"/>
              <w:rPr>
                <w:color w:val="808080"/>
                <w:lang w:val="nl-BE"/>
              </w:rPr>
            </w:pPr>
            <w:r w:rsidRPr="001D7E7B">
              <w:rPr>
                <w:b w:val="0"/>
                <w:bCs w:val="0"/>
                <w:color w:val="808080"/>
                <w:sz w:val="16"/>
                <w:szCs w:val="18"/>
                <w:lang w:val="nl-BE"/>
              </w:rPr>
              <w:t>Uw verklaringen worden bewaard in informaticabestanden. Meer informatie over de bescherming van deze gegevens vindt u in de brochure over de bescherming van de persoonlijke levenssfeer, beschikbaar bij de RVA. Meer info op www.rva.be</w:t>
            </w:r>
          </w:p>
        </w:tc>
        <w:tc>
          <w:tcPr>
            <w:tcW w:w="6948" w:type="dxa"/>
          </w:tcPr>
          <w:p w14:paraId="27DB0D45" w14:textId="77777777" w:rsidR="00074EEE" w:rsidRPr="001D7E7B" w:rsidRDefault="00074EEE">
            <w:pPr>
              <w:pStyle w:val="donnes"/>
              <w:spacing w:before="60"/>
              <w:rPr>
                <w:lang w:val="nl-BE"/>
              </w:rPr>
            </w:pPr>
            <w:r w:rsidRPr="001D7E7B">
              <w:rPr>
                <w:lang w:val="nl-BE"/>
              </w:rPr>
              <w:t>Ik bevestig</w:t>
            </w:r>
            <w:r w:rsidR="00615A0A" w:rsidRPr="001D7E7B">
              <w:rPr>
                <w:lang w:val="nl-BE"/>
              </w:rPr>
              <w:t xml:space="preserve"> op mijn eer</w:t>
            </w:r>
            <w:r w:rsidRPr="001D7E7B">
              <w:rPr>
                <w:lang w:val="nl-BE"/>
              </w:rPr>
              <w:t xml:space="preserve"> dat </w:t>
            </w:r>
            <w:r w:rsidR="00615A0A" w:rsidRPr="001D7E7B">
              <w:rPr>
                <w:lang w:val="nl-BE"/>
              </w:rPr>
              <w:t>deze aangifte</w:t>
            </w:r>
            <w:r w:rsidRPr="001D7E7B">
              <w:rPr>
                <w:lang w:val="nl-BE"/>
              </w:rPr>
              <w:t xml:space="preserve"> echt en volledig </w:t>
            </w:r>
            <w:r w:rsidR="00615A0A" w:rsidRPr="001D7E7B">
              <w:rPr>
                <w:lang w:val="nl-BE"/>
              </w:rPr>
              <w:t>is</w:t>
            </w:r>
            <w:r w:rsidRPr="001D7E7B">
              <w:rPr>
                <w:lang w:val="nl-BE"/>
              </w:rPr>
              <w:t>.</w:t>
            </w:r>
          </w:p>
          <w:p w14:paraId="1998D3BB" w14:textId="77777777" w:rsidR="00074EEE" w:rsidRPr="001D7E7B" w:rsidRDefault="00074EEE" w:rsidP="00062650">
            <w:pPr>
              <w:pStyle w:val="donnes"/>
              <w:tabs>
                <w:tab w:val="clear" w:pos="2586"/>
                <w:tab w:val="left" w:pos="3294"/>
              </w:tabs>
              <w:spacing w:before="520"/>
              <w:rPr>
                <w:lang w:val="nl-BE"/>
              </w:rPr>
            </w:pPr>
            <w:r w:rsidRPr="001D7E7B">
              <w:rPr>
                <w:lang w:val="nl-BE"/>
              </w:rPr>
              <w:t xml:space="preserve">Datum: </w:t>
            </w:r>
            <w:r w:rsidRPr="006F4629">
              <w:rPr>
                <w:color w:val="A6A6A6" w:themeColor="background1" w:themeShade="A6"/>
                <w:sz w:val="16"/>
                <w:lang w:val="nl-BE"/>
              </w:rPr>
              <w:t>__ __</w:t>
            </w:r>
            <w:r w:rsidRPr="006F4629">
              <w:rPr>
                <w:color w:val="A6A6A6" w:themeColor="background1" w:themeShade="A6"/>
                <w:lang w:val="nl-BE"/>
              </w:rPr>
              <w:t xml:space="preserve"> / </w:t>
            </w:r>
            <w:r w:rsidRPr="006F4629">
              <w:rPr>
                <w:color w:val="A6A6A6" w:themeColor="background1" w:themeShade="A6"/>
                <w:sz w:val="16"/>
                <w:lang w:val="nl-BE"/>
              </w:rPr>
              <w:t>__ __</w:t>
            </w:r>
            <w:r w:rsidRPr="006F4629">
              <w:rPr>
                <w:color w:val="A6A6A6" w:themeColor="background1" w:themeShade="A6"/>
                <w:lang w:val="nl-BE"/>
              </w:rPr>
              <w:t xml:space="preserve"> / </w:t>
            </w:r>
            <w:r w:rsidRPr="006F4629">
              <w:rPr>
                <w:color w:val="A6A6A6" w:themeColor="background1" w:themeShade="A6"/>
                <w:sz w:val="16"/>
                <w:lang w:val="nl-BE"/>
              </w:rPr>
              <w:t>__ __</w:t>
            </w:r>
            <w:r w:rsidRPr="006F4629">
              <w:rPr>
                <w:color w:val="A6A6A6" w:themeColor="background1" w:themeShade="A6"/>
                <w:lang w:val="nl-BE"/>
              </w:rPr>
              <w:t xml:space="preserve"> </w:t>
            </w:r>
            <w:r w:rsidRPr="006F4629">
              <w:rPr>
                <w:color w:val="A6A6A6" w:themeColor="background1" w:themeShade="A6"/>
                <w:sz w:val="16"/>
                <w:lang w:val="nl-BE"/>
              </w:rPr>
              <w:t>__ __</w:t>
            </w:r>
            <w:r w:rsidRPr="006F4629">
              <w:rPr>
                <w:color w:val="A6A6A6" w:themeColor="background1" w:themeShade="A6"/>
                <w:lang w:val="nl-BE"/>
              </w:rPr>
              <w:t xml:space="preserve"> </w:t>
            </w:r>
            <w:r w:rsidRPr="001D7E7B">
              <w:rPr>
                <w:sz w:val="12"/>
                <w:lang w:val="nl-BE"/>
              </w:rPr>
              <w:tab/>
            </w:r>
            <w:r w:rsidRPr="001D7E7B">
              <w:rPr>
                <w:lang w:val="nl-BE"/>
              </w:rPr>
              <w:t>Handtekening</w:t>
            </w:r>
          </w:p>
        </w:tc>
      </w:tr>
    </w:tbl>
    <w:p w14:paraId="5E420C64" w14:textId="77777777" w:rsidR="00074EEE" w:rsidRPr="001D7E7B" w:rsidRDefault="00074EEE">
      <w:pPr>
        <w:shd w:val="clear" w:color="auto" w:fill="FFFFFF"/>
        <w:spacing w:before="29"/>
        <w:ind w:left="7920" w:right="-7040"/>
        <w:rPr>
          <w:lang w:val="nl-BE"/>
        </w:rPr>
      </w:pPr>
    </w:p>
    <w:p w14:paraId="26E2511D" w14:textId="77777777" w:rsidR="00074EEE" w:rsidRPr="001D7E7B" w:rsidRDefault="00074EEE">
      <w:pPr>
        <w:shd w:val="clear" w:color="auto" w:fill="FFFFFF"/>
        <w:spacing w:before="29"/>
        <w:ind w:left="7920" w:right="-7040"/>
        <w:rPr>
          <w:lang w:val="nl-BE"/>
        </w:rPr>
      </w:pPr>
    </w:p>
    <w:p w14:paraId="534E97E1" w14:textId="77777777" w:rsidR="00893DF6" w:rsidRPr="001D7E7B" w:rsidRDefault="00893DF6">
      <w:pPr>
        <w:shd w:val="clear" w:color="auto" w:fill="FFFFFF"/>
        <w:spacing w:before="29"/>
        <w:ind w:left="7920" w:right="-7040"/>
        <w:rPr>
          <w:lang w:val="nl-BE"/>
        </w:rPr>
      </w:pPr>
    </w:p>
    <w:sectPr w:rsidR="00893DF6" w:rsidRPr="001D7E7B" w:rsidSect="003028EB">
      <w:headerReference w:type="even" r:id="rId20"/>
      <w:type w:val="continuous"/>
      <w:pgSz w:w="11907" w:h="16840"/>
      <w:pgMar w:top="1134" w:right="567" w:bottom="993" w:left="1134" w:header="567" w:footer="567" w:gutter="0"/>
      <w:cols w:num="2" w:space="720" w:equalWidth="0">
        <w:col w:w="9356" w:space="30"/>
        <w:col w:w="82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66C9" w14:textId="77777777" w:rsidR="00DA6DC6" w:rsidRDefault="00DA6DC6">
      <w:r>
        <w:separator/>
      </w:r>
    </w:p>
  </w:endnote>
  <w:endnote w:type="continuationSeparator" w:id="0">
    <w:p w14:paraId="6024D768" w14:textId="77777777" w:rsidR="00DA6DC6" w:rsidRDefault="00DA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D155" w14:textId="72F32430" w:rsidR="006F4629" w:rsidRPr="006F4629" w:rsidRDefault="006F4629" w:rsidP="006F4629">
    <w:pPr>
      <w:pStyle w:val="Voettekst"/>
      <w:tabs>
        <w:tab w:val="left" w:pos="1040"/>
        <w:tab w:val="left" w:pos="2750"/>
        <w:tab w:val="center" w:pos="4961"/>
        <w:tab w:val="right" w:pos="9460"/>
      </w:tabs>
      <w:rPr>
        <w:b/>
        <w:bCs/>
        <w:color w:val="808080"/>
        <w:sz w:val="20"/>
        <w:szCs w:val="18"/>
        <w:lang w:val="nl-BE"/>
      </w:rPr>
    </w:pPr>
    <w:r w:rsidRPr="006F4629">
      <w:rPr>
        <w:b/>
        <w:bCs/>
        <w:color w:val="808080"/>
        <w:sz w:val="20"/>
        <w:szCs w:val="18"/>
        <w:lang w:val="nl-BE"/>
      </w:rPr>
      <w:t>Formulier C47</w:t>
    </w:r>
    <w:r w:rsidRPr="006F4629">
      <w:rPr>
        <w:b/>
        <w:bCs/>
        <w:color w:val="808080"/>
        <w:sz w:val="20"/>
        <w:szCs w:val="18"/>
        <w:lang w:val="nl-BE"/>
      </w:rPr>
      <w:tab/>
      <w:t>Deze pagina is voor u bestemd, voeg ze niet toe aan uw aanvraag.</w:t>
    </w:r>
  </w:p>
  <w:p w14:paraId="69A6B35B" w14:textId="77777777" w:rsidR="00370DE2" w:rsidRPr="006F4629" w:rsidRDefault="00370DE2">
    <w:pPr>
      <w:pStyle w:val="Voettekst"/>
      <w:tabs>
        <w:tab w:val="clear" w:pos="4153"/>
        <w:tab w:val="clear" w:pos="8306"/>
        <w:tab w:val="left" w:pos="2750"/>
        <w:tab w:val="right" w:pos="9460"/>
      </w:tabs>
      <w:rPr>
        <w:b/>
        <w:bCs/>
        <w:color w:val="808080"/>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441" w14:textId="77777777" w:rsidR="00260A48" w:rsidRPr="006F4629" w:rsidRDefault="00260A48">
    <w:pPr>
      <w:pStyle w:val="Voettekst"/>
      <w:tabs>
        <w:tab w:val="clear" w:pos="4153"/>
        <w:tab w:val="clear" w:pos="8306"/>
        <w:tab w:val="left" w:pos="2750"/>
        <w:tab w:val="right" w:pos="9460"/>
      </w:tabs>
      <w:rPr>
        <w:b/>
        <w:bCs/>
        <w:color w:val="808080"/>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BCCE" w14:textId="1D82F1D3" w:rsidR="000D7D1F" w:rsidRPr="002D2287" w:rsidRDefault="006F4629">
    <w:pPr>
      <w:pStyle w:val="Voettekst"/>
      <w:tabs>
        <w:tab w:val="clear" w:pos="4153"/>
        <w:tab w:val="clear" w:pos="8306"/>
        <w:tab w:val="center" w:pos="4840"/>
        <w:tab w:val="left" w:pos="7513"/>
      </w:tabs>
      <w:rPr>
        <w:smallCaps/>
        <w:sz w:val="16"/>
        <w:lang w:val="fr-BE"/>
      </w:rPr>
    </w:pPr>
    <w:r w:rsidRPr="008805F1">
      <w:rPr>
        <w:noProof/>
        <w:sz w:val="16"/>
        <w:lang w:val="nl"/>
      </w:rPr>
      <w:t xml:space="preserve">Versie </w:t>
    </w:r>
    <w:r w:rsidR="003859B6" w:rsidRPr="008805F1">
      <w:rPr>
        <w:noProof/>
        <w:sz w:val="16"/>
        <w:lang w:val="nl"/>
      </w:rPr>
      <w:t>1</w:t>
    </w:r>
    <w:r w:rsidR="00260A48" w:rsidRPr="008805F1">
      <w:rPr>
        <w:noProof/>
        <w:sz w:val="16"/>
        <w:lang w:val="nl"/>
      </w:rPr>
      <w:t>8</w:t>
    </w:r>
    <w:r w:rsidRPr="008805F1">
      <w:rPr>
        <w:noProof/>
        <w:sz w:val="16"/>
        <w:lang w:val="nl"/>
      </w:rPr>
      <w:t>.</w:t>
    </w:r>
    <w:r w:rsidR="003859B6" w:rsidRPr="008805F1">
      <w:rPr>
        <w:noProof/>
        <w:sz w:val="16"/>
        <w:lang w:val="nl"/>
      </w:rPr>
      <w:t>0</w:t>
    </w:r>
    <w:r w:rsidR="00260A48" w:rsidRPr="008805F1">
      <w:rPr>
        <w:noProof/>
        <w:sz w:val="16"/>
        <w:lang w:val="nl"/>
      </w:rPr>
      <w:t>8</w:t>
    </w:r>
    <w:r w:rsidRPr="008805F1">
      <w:rPr>
        <w:noProof/>
        <w:sz w:val="16"/>
        <w:lang w:val="nl"/>
      </w:rPr>
      <w:t>.2026</w:t>
    </w:r>
    <w:r w:rsidR="000D7D1F" w:rsidRPr="002D2287">
      <w:rPr>
        <w:noProof/>
        <w:sz w:val="16"/>
        <w:lang w:val="nl"/>
      </w:rPr>
      <w:tab/>
    </w:r>
    <w:r>
      <w:rPr>
        <w:noProof/>
        <w:sz w:val="16"/>
        <w:lang w:val="nl"/>
      </w:rPr>
      <w:t>1</w:t>
    </w:r>
    <w:r w:rsidR="000D7D1F" w:rsidRPr="002D2287">
      <w:rPr>
        <w:noProof/>
        <w:sz w:val="16"/>
        <w:lang w:val="nl"/>
      </w:rPr>
      <w:t>/</w:t>
    </w:r>
    <w:r>
      <w:rPr>
        <w:noProof/>
        <w:sz w:val="16"/>
        <w:lang w:val="nl"/>
      </w:rPr>
      <w:t>1</w:t>
    </w:r>
    <w:r w:rsidR="000D7D1F" w:rsidRPr="002D2287">
      <w:rPr>
        <w:noProof/>
        <w:sz w:val="16"/>
        <w:lang w:val="nl"/>
      </w:rPr>
      <w:tab/>
    </w:r>
    <w:r w:rsidR="000D7D1F" w:rsidRPr="002D2287">
      <w:rPr>
        <w:rFonts w:eastAsia="MS Mincho"/>
        <w:b/>
        <w:bCs/>
        <w:smallCaps/>
        <w:sz w:val="16"/>
        <w:lang w:val="nl"/>
      </w:rPr>
      <w:t>formulier</w:t>
    </w:r>
    <w:r w:rsidR="000D7D1F" w:rsidRPr="002D2287">
      <w:rPr>
        <w:b/>
        <w:bCs/>
        <w:caps/>
        <w:sz w:val="16"/>
        <w:lang w:val="nl"/>
      </w:rPr>
      <w:t> c47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2AD0A" w14:textId="77777777" w:rsidR="00DA6DC6" w:rsidRDefault="00DA6DC6">
      <w:r>
        <w:separator/>
      </w:r>
    </w:p>
  </w:footnote>
  <w:footnote w:type="continuationSeparator" w:id="0">
    <w:p w14:paraId="44938219" w14:textId="77777777" w:rsidR="00DA6DC6" w:rsidRDefault="00DA6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D662" w14:textId="77777777" w:rsidR="008A7AE2" w:rsidRDefault="008A7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B33520A"/>
    <w:multiLevelType w:val="hybridMultilevel"/>
    <w:tmpl w:val="1E46B7FA"/>
    <w:lvl w:ilvl="0" w:tplc="73BC55CA">
      <w:start w:val="1"/>
      <w:numFmt w:val="upperLetter"/>
      <w:lvlText w:val="%1."/>
      <w:lvlJc w:val="left"/>
      <w:pPr>
        <w:ind w:left="2484" w:hanging="360"/>
      </w:pPr>
      <w:rPr>
        <w:rFonts w:hint="default"/>
        <w:b/>
        <w:bCs/>
        <w:i w:val="0"/>
        <w:iCs/>
      </w:rPr>
    </w:lvl>
    <w:lvl w:ilvl="1" w:tplc="5FC6C73A">
      <w:numFmt w:val="bullet"/>
      <w:lvlText w:val="-"/>
      <w:lvlJc w:val="left"/>
      <w:pPr>
        <w:ind w:left="3204" w:hanging="360"/>
      </w:pPr>
      <w:rPr>
        <w:rFonts w:ascii="Calibri" w:eastAsiaTheme="minorHAnsi" w:hAnsi="Calibri" w:cs="Calibri"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3"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0B654E7"/>
    <w:multiLevelType w:val="hybridMultilevel"/>
    <w:tmpl w:val="AD8C809C"/>
    <w:lvl w:ilvl="0" w:tplc="75FA6CC4">
      <w:start w:val="1"/>
      <w:numFmt w:val="bullet"/>
      <w:lvlRestart w:val="0"/>
      <w:lvlText w:val=""/>
      <w:lvlJc w:val="left"/>
      <w:pPr>
        <w:tabs>
          <w:tab w:val="num" w:pos="6663"/>
        </w:tabs>
        <w:ind w:left="6663" w:hanging="283"/>
      </w:pPr>
      <w:rPr>
        <w:rFonts w:ascii="Symbol" w:hAnsi="Symbol" w:hint="default"/>
        <w:color w:val="auto"/>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5" w15:restartNumberingAfterBreak="0">
    <w:nsid w:val="165D10DC"/>
    <w:multiLevelType w:val="hybridMultilevel"/>
    <w:tmpl w:val="1CE4C096"/>
    <w:lvl w:ilvl="0" w:tplc="FFFFFFFF">
      <w:numFmt w:val="bullet"/>
      <w:lvlText w:val="-"/>
      <w:lvlJc w:val="left"/>
      <w:pPr>
        <w:ind w:left="3054" w:hanging="360"/>
      </w:pPr>
      <w:rPr>
        <w:rFonts w:ascii="Arial" w:eastAsia="Times New Roman" w:hAnsi="Arial" w:cs="Arial" w:hint="default"/>
      </w:rPr>
    </w:lvl>
    <w:lvl w:ilvl="1" w:tplc="080C0001">
      <w:start w:val="1"/>
      <w:numFmt w:val="bullet"/>
      <w:lvlText w:val=""/>
      <w:lvlJc w:val="left"/>
      <w:pPr>
        <w:ind w:left="3774" w:hanging="360"/>
      </w:pPr>
      <w:rPr>
        <w:rFonts w:ascii="Symbol" w:hAnsi="Symbol" w:hint="default"/>
      </w:rPr>
    </w:lvl>
    <w:lvl w:ilvl="2" w:tplc="FFFFFFFF">
      <w:start w:val="1"/>
      <w:numFmt w:val="bullet"/>
      <w:lvlText w:val=""/>
      <w:lvlJc w:val="left"/>
      <w:pPr>
        <w:ind w:left="4494" w:hanging="360"/>
      </w:pPr>
      <w:rPr>
        <w:rFonts w:ascii="Wingdings" w:hAnsi="Wingdings" w:hint="default"/>
      </w:rPr>
    </w:lvl>
    <w:lvl w:ilvl="3" w:tplc="FFFFFFFF">
      <w:start w:val="1"/>
      <w:numFmt w:val="bullet"/>
      <w:lvlText w:val=""/>
      <w:lvlJc w:val="left"/>
      <w:pPr>
        <w:ind w:left="5214" w:hanging="360"/>
      </w:pPr>
      <w:rPr>
        <w:rFonts w:ascii="Symbol" w:hAnsi="Symbol" w:hint="default"/>
      </w:rPr>
    </w:lvl>
    <w:lvl w:ilvl="4" w:tplc="FFFFFFFF">
      <w:start w:val="1"/>
      <w:numFmt w:val="bullet"/>
      <w:lvlText w:val="o"/>
      <w:lvlJc w:val="left"/>
      <w:pPr>
        <w:ind w:left="5934" w:hanging="360"/>
      </w:pPr>
      <w:rPr>
        <w:rFonts w:ascii="Courier New" w:hAnsi="Courier New" w:cs="Courier New" w:hint="default"/>
      </w:rPr>
    </w:lvl>
    <w:lvl w:ilvl="5" w:tplc="FFFFFFFF" w:tentative="1">
      <w:start w:val="1"/>
      <w:numFmt w:val="bullet"/>
      <w:lvlText w:val=""/>
      <w:lvlJc w:val="left"/>
      <w:pPr>
        <w:ind w:left="6654" w:hanging="360"/>
      </w:pPr>
      <w:rPr>
        <w:rFonts w:ascii="Wingdings" w:hAnsi="Wingdings" w:hint="default"/>
      </w:rPr>
    </w:lvl>
    <w:lvl w:ilvl="6" w:tplc="FFFFFFFF" w:tentative="1">
      <w:start w:val="1"/>
      <w:numFmt w:val="bullet"/>
      <w:lvlText w:val=""/>
      <w:lvlJc w:val="left"/>
      <w:pPr>
        <w:ind w:left="7374" w:hanging="360"/>
      </w:pPr>
      <w:rPr>
        <w:rFonts w:ascii="Symbol" w:hAnsi="Symbol" w:hint="default"/>
      </w:rPr>
    </w:lvl>
    <w:lvl w:ilvl="7" w:tplc="FFFFFFFF" w:tentative="1">
      <w:start w:val="1"/>
      <w:numFmt w:val="bullet"/>
      <w:lvlText w:val="o"/>
      <w:lvlJc w:val="left"/>
      <w:pPr>
        <w:ind w:left="8094" w:hanging="360"/>
      </w:pPr>
      <w:rPr>
        <w:rFonts w:ascii="Courier New" w:hAnsi="Courier New" w:cs="Courier New" w:hint="default"/>
      </w:rPr>
    </w:lvl>
    <w:lvl w:ilvl="8" w:tplc="FFFFFFFF" w:tentative="1">
      <w:start w:val="1"/>
      <w:numFmt w:val="bullet"/>
      <w:lvlText w:val=""/>
      <w:lvlJc w:val="left"/>
      <w:pPr>
        <w:ind w:left="8814" w:hanging="360"/>
      </w:pPr>
      <w:rPr>
        <w:rFonts w:ascii="Wingdings" w:hAnsi="Wingdings" w:hint="default"/>
      </w:rPr>
    </w:lvl>
  </w:abstractNum>
  <w:abstractNum w:abstractNumId="6"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7" w15:restartNumberingAfterBreak="0">
    <w:nsid w:val="23F34F58"/>
    <w:multiLevelType w:val="hybridMultilevel"/>
    <w:tmpl w:val="AD64716C"/>
    <w:lvl w:ilvl="0" w:tplc="98DEFFA0">
      <w:start w:val="1"/>
      <w:numFmt w:val="bullet"/>
      <w:lvlRestart w:val="0"/>
      <w:pStyle w:val="listIntro"/>
      <w:lvlText w:val=""/>
      <w:lvlJc w:val="left"/>
      <w:pPr>
        <w:tabs>
          <w:tab w:val="num" w:pos="3087"/>
        </w:tabs>
        <w:ind w:left="3087" w:hanging="283"/>
      </w:pPr>
      <w:rPr>
        <w:rFonts w:ascii="Symbol" w:hAnsi="Symbol" w:hint="default"/>
        <w:color w:val="auto"/>
      </w:rPr>
    </w:lvl>
    <w:lvl w:ilvl="1" w:tplc="040C0003" w:tentative="1">
      <w:start w:val="1"/>
      <w:numFmt w:val="bullet"/>
      <w:lvlText w:val="o"/>
      <w:lvlJc w:val="left"/>
      <w:pPr>
        <w:tabs>
          <w:tab w:val="num" w:pos="3677"/>
        </w:tabs>
        <w:ind w:left="3677" w:hanging="360"/>
      </w:pPr>
      <w:rPr>
        <w:rFonts w:ascii="Courier New" w:hAnsi="Courier New" w:hint="default"/>
      </w:rPr>
    </w:lvl>
    <w:lvl w:ilvl="2" w:tplc="040C0005" w:tentative="1">
      <w:start w:val="1"/>
      <w:numFmt w:val="bullet"/>
      <w:lvlText w:val=""/>
      <w:lvlJc w:val="left"/>
      <w:pPr>
        <w:tabs>
          <w:tab w:val="num" w:pos="4397"/>
        </w:tabs>
        <w:ind w:left="4397" w:hanging="360"/>
      </w:pPr>
      <w:rPr>
        <w:rFonts w:ascii="Wingdings" w:hAnsi="Wingdings" w:hint="default"/>
      </w:rPr>
    </w:lvl>
    <w:lvl w:ilvl="3" w:tplc="040C0001" w:tentative="1">
      <w:start w:val="1"/>
      <w:numFmt w:val="bullet"/>
      <w:lvlText w:val=""/>
      <w:lvlJc w:val="left"/>
      <w:pPr>
        <w:tabs>
          <w:tab w:val="num" w:pos="5117"/>
        </w:tabs>
        <w:ind w:left="5117" w:hanging="360"/>
      </w:pPr>
      <w:rPr>
        <w:rFonts w:ascii="Symbol" w:hAnsi="Symbol" w:hint="default"/>
      </w:rPr>
    </w:lvl>
    <w:lvl w:ilvl="4" w:tplc="040C0003" w:tentative="1">
      <w:start w:val="1"/>
      <w:numFmt w:val="bullet"/>
      <w:lvlText w:val="o"/>
      <w:lvlJc w:val="left"/>
      <w:pPr>
        <w:tabs>
          <w:tab w:val="num" w:pos="5837"/>
        </w:tabs>
        <w:ind w:left="5837" w:hanging="360"/>
      </w:pPr>
      <w:rPr>
        <w:rFonts w:ascii="Courier New" w:hAnsi="Courier New" w:hint="default"/>
      </w:rPr>
    </w:lvl>
    <w:lvl w:ilvl="5" w:tplc="040C0005" w:tentative="1">
      <w:start w:val="1"/>
      <w:numFmt w:val="bullet"/>
      <w:lvlText w:val=""/>
      <w:lvlJc w:val="left"/>
      <w:pPr>
        <w:tabs>
          <w:tab w:val="num" w:pos="6557"/>
        </w:tabs>
        <w:ind w:left="6557" w:hanging="360"/>
      </w:pPr>
      <w:rPr>
        <w:rFonts w:ascii="Wingdings" w:hAnsi="Wingdings" w:hint="default"/>
      </w:rPr>
    </w:lvl>
    <w:lvl w:ilvl="6" w:tplc="040C0001" w:tentative="1">
      <w:start w:val="1"/>
      <w:numFmt w:val="bullet"/>
      <w:lvlText w:val=""/>
      <w:lvlJc w:val="left"/>
      <w:pPr>
        <w:tabs>
          <w:tab w:val="num" w:pos="7277"/>
        </w:tabs>
        <w:ind w:left="7277" w:hanging="360"/>
      </w:pPr>
      <w:rPr>
        <w:rFonts w:ascii="Symbol" w:hAnsi="Symbol" w:hint="default"/>
      </w:rPr>
    </w:lvl>
    <w:lvl w:ilvl="7" w:tplc="040C0003" w:tentative="1">
      <w:start w:val="1"/>
      <w:numFmt w:val="bullet"/>
      <w:lvlText w:val="o"/>
      <w:lvlJc w:val="left"/>
      <w:pPr>
        <w:tabs>
          <w:tab w:val="num" w:pos="7997"/>
        </w:tabs>
        <w:ind w:left="7997" w:hanging="360"/>
      </w:pPr>
      <w:rPr>
        <w:rFonts w:ascii="Courier New" w:hAnsi="Courier New" w:hint="default"/>
      </w:rPr>
    </w:lvl>
    <w:lvl w:ilvl="8" w:tplc="040C0005" w:tentative="1">
      <w:start w:val="1"/>
      <w:numFmt w:val="bullet"/>
      <w:lvlText w:val=""/>
      <w:lvlJc w:val="left"/>
      <w:pPr>
        <w:tabs>
          <w:tab w:val="num" w:pos="8717"/>
        </w:tabs>
        <w:ind w:left="8717" w:hanging="360"/>
      </w:pPr>
      <w:rPr>
        <w:rFonts w:ascii="Wingdings" w:hAnsi="Wingdings" w:hint="default"/>
      </w:rPr>
    </w:lvl>
  </w:abstractNum>
  <w:abstractNum w:abstractNumId="8"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9"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1"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3"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4" w15:restartNumberingAfterBreak="0">
    <w:nsid w:val="36A45E05"/>
    <w:multiLevelType w:val="hybridMultilevel"/>
    <w:tmpl w:val="2BC2375E"/>
    <w:lvl w:ilvl="0" w:tplc="3E6C158E">
      <w:numFmt w:val="bullet"/>
      <w:lvlText w:val="-"/>
      <w:lvlJc w:val="left"/>
      <w:pPr>
        <w:ind w:left="3054" w:hanging="360"/>
      </w:pPr>
      <w:rPr>
        <w:rFonts w:ascii="Arial" w:eastAsia="Times New Roman" w:hAnsi="Arial" w:cs="Arial" w:hint="default"/>
      </w:rPr>
    </w:lvl>
    <w:lvl w:ilvl="1" w:tplc="080C0003">
      <w:start w:val="1"/>
      <w:numFmt w:val="bullet"/>
      <w:lvlText w:val="o"/>
      <w:lvlJc w:val="left"/>
      <w:pPr>
        <w:ind w:left="3774" w:hanging="360"/>
      </w:pPr>
      <w:rPr>
        <w:rFonts w:ascii="Courier New" w:hAnsi="Courier New" w:cs="Courier New" w:hint="default"/>
      </w:rPr>
    </w:lvl>
    <w:lvl w:ilvl="2" w:tplc="080C0005">
      <w:start w:val="1"/>
      <w:numFmt w:val="bullet"/>
      <w:lvlText w:val=""/>
      <w:lvlJc w:val="left"/>
      <w:pPr>
        <w:ind w:left="4494" w:hanging="360"/>
      </w:pPr>
      <w:rPr>
        <w:rFonts w:ascii="Wingdings" w:hAnsi="Wingdings" w:hint="default"/>
      </w:rPr>
    </w:lvl>
    <w:lvl w:ilvl="3" w:tplc="080C0001">
      <w:start w:val="1"/>
      <w:numFmt w:val="bullet"/>
      <w:lvlText w:val=""/>
      <w:lvlJc w:val="left"/>
      <w:pPr>
        <w:ind w:left="5214" w:hanging="360"/>
      </w:pPr>
      <w:rPr>
        <w:rFonts w:ascii="Symbol" w:hAnsi="Symbol" w:hint="default"/>
      </w:rPr>
    </w:lvl>
    <w:lvl w:ilvl="4" w:tplc="080C0003">
      <w:start w:val="1"/>
      <w:numFmt w:val="bullet"/>
      <w:lvlText w:val="o"/>
      <w:lvlJc w:val="left"/>
      <w:pPr>
        <w:ind w:left="5934" w:hanging="360"/>
      </w:pPr>
      <w:rPr>
        <w:rFonts w:ascii="Courier New" w:hAnsi="Courier New" w:cs="Courier New" w:hint="default"/>
      </w:rPr>
    </w:lvl>
    <w:lvl w:ilvl="5" w:tplc="080C0005" w:tentative="1">
      <w:start w:val="1"/>
      <w:numFmt w:val="bullet"/>
      <w:lvlText w:val=""/>
      <w:lvlJc w:val="left"/>
      <w:pPr>
        <w:ind w:left="6654" w:hanging="360"/>
      </w:pPr>
      <w:rPr>
        <w:rFonts w:ascii="Wingdings" w:hAnsi="Wingdings" w:hint="default"/>
      </w:rPr>
    </w:lvl>
    <w:lvl w:ilvl="6" w:tplc="080C0001" w:tentative="1">
      <w:start w:val="1"/>
      <w:numFmt w:val="bullet"/>
      <w:lvlText w:val=""/>
      <w:lvlJc w:val="left"/>
      <w:pPr>
        <w:ind w:left="7374" w:hanging="360"/>
      </w:pPr>
      <w:rPr>
        <w:rFonts w:ascii="Symbol" w:hAnsi="Symbol" w:hint="default"/>
      </w:rPr>
    </w:lvl>
    <w:lvl w:ilvl="7" w:tplc="080C0003" w:tentative="1">
      <w:start w:val="1"/>
      <w:numFmt w:val="bullet"/>
      <w:lvlText w:val="o"/>
      <w:lvlJc w:val="left"/>
      <w:pPr>
        <w:ind w:left="8094" w:hanging="360"/>
      </w:pPr>
      <w:rPr>
        <w:rFonts w:ascii="Courier New" w:hAnsi="Courier New" w:cs="Courier New" w:hint="default"/>
      </w:rPr>
    </w:lvl>
    <w:lvl w:ilvl="8" w:tplc="080C0005" w:tentative="1">
      <w:start w:val="1"/>
      <w:numFmt w:val="bullet"/>
      <w:lvlText w:val=""/>
      <w:lvlJc w:val="left"/>
      <w:pPr>
        <w:ind w:left="8814" w:hanging="360"/>
      </w:pPr>
      <w:rPr>
        <w:rFonts w:ascii="Wingdings" w:hAnsi="Wingdings" w:hint="default"/>
      </w:rPr>
    </w:lvl>
  </w:abstractNum>
  <w:abstractNum w:abstractNumId="15" w15:restartNumberingAfterBreak="0">
    <w:nsid w:val="36FC0DD7"/>
    <w:multiLevelType w:val="hybridMultilevel"/>
    <w:tmpl w:val="2D80F4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7" w15:restartNumberingAfterBreak="0">
    <w:nsid w:val="37B72315"/>
    <w:multiLevelType w:val="hybridMultilevel"/>
    <w:tmpl w:val="30882040"/>
    <w:lvl w:ilvl="0" w:tplc="472821BA">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8"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9"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20" w15:restartNumberingAfterBreak="0">
    <w:nsid w:val="3F65457D"/>
    <w:multiLevelType w:val="hybridMultilevel"/>
    <w:tmpl w:val="3ADA0FD6"/>
    <w:lvl w:ilvl="0" w:tplc="3E6C158E">
      <w:numFmt w:val="bullet"/>
      <w:lvlText w:val="-"/>
      <w:lvlJc w:val="left"/>
      <w:pPr>
        <w:ind w:left="2279" w:hanging="360"/>
      </w:pPr>
      <w:rPr>
        <w:rFonts w:ascii="Arial" w:eastAsia="Times New Roman" w:hAnsi="Arial" w:cs="Arial" w:hint="default"/>
      </w:rPr>
    </w:lvl>
    <w:lvl w:ilvl="1" w:tplc="080C0003" w:tentative="1">
      <w:start w:val="1"/>
      <w:numFmt w:val="bullet"/>
      <w:lvlText w:val="o"/>
      <w:lvlJc w:val="left"/>
      <w:pPr>
        <w:ind w:left="2999" w:hanging="360"/>
      </w:pPr>
      <w:rPr>
        <w:rFonts w:ascii="Courier New" w:hAnsi="Courier New" w:cs="Courier New" w:hint="default"/>
      </w:rPr>
    </w:lvl>
    <w:lvl w:ilvl="2" w:tplc="080C0005" w:tentative="1">
      <w:start w:val="1"/>
      <w:numFmt w:val="bullet"/>
      <w:lvlText w:val=""/>
      <w:lvlJc w:val="left"/>
      <w:pPr>
        <w:ind w:left="3719" w:hanging="360"/>
      </w:pPr>
      <w:rPr>
        <w:rFonts w:ascii="Wingdings" w:hAnsi="Wingdings" w:hint="default"/>
      </w:rPr>
    </w:lvl>
    <w:lvl w:ilvl="3" w:tplc="080C0001" w:tentative="1">
      <w:start w:val="1"/>
      <w:numFmt w:val="bullet"/>
      <w:lvlText w:val=""/>
      <w:lvlJc w:val="left"/>
      <w:pPr>
        <w:ind w:left="4439" w:hanging="360"/>
      </w:pPr>
      <w:rPr>
        <w:rFonts w:ascii="Symbol" w:hAnsi="Symbol" w:hint="default"/>
      </w:rPr>
    </w:lvl>
    <w:lvl w:ilvl="4" w:tplc="080C0003" w:tentative="1">
      <w:start w:val="1"/>
      <w:numFmt w:val="bullet"/>
      <w:lvlText w:val="o"/>
      <w:lvlJc w:val="left"/>
      <w:pPr>
        <w:ind w:left="5159" w:hanging="360"/>
      </w:pPr>
      <w:rPr>
        <w:rFonts w:ascii="Courier New" w:hAnsi="Courier New" w:cs="Courier New" w:hint="default"/>
      </w:rPr>
    </w:lvl>
    <w:lvl w:ilvl="5" w:tplc="080C0005" w:tentative="1">
      <w:start w:val="1"/>
      <w:numFmt w:val="bullet"/>
      <w:lvlText w:val=""/>
      <w:lvlJc w:val="left"/>
      <w:pPr>
        <w:ind w:left="5879" w:hanging="360"/>
      </w:pPr>
      <w:rPr>
        <w:rFonts w:ascii="Wingdings" w:hAnsi="Wingdings" w:hint="default"/>
      </w:rPr>
    </w:lvl>
    <w:lvl w:ilvl="6" w:tplc="080C0001" w:tentative="1">
      <w:start w:val="1"/>
      <w:numFmt w:val="bullet"/>
      <w:lvlText w:val=""/>
      <w:lvlJc w:val="left"/>
      <w:pPr>
        <w:ind w:left="6599" w:hanging="360"/>
      </w:pPr>
      <w:rPr>
        <w:rFonts w:ascii="Symbol" w:hAnsi="Symbol" w:hint="default"/>
      </w:rPr>
    </w:lvl>
    <w:lvl w:ilvl="7" w:tplc="080C0003" w:tentative="1">
      <w:start w:val="1"/>
      <w:numFmt w:val="bullet"/>
      <w:lvlText w:val="o"/>
      <w:lvlJc w:val="left"/>
      <w:pPr>
        <w:ind w:left="7319" w:hanging="360"/>
      </w:pPr>
      <w:rPr>
        <w:rFonts w:ascii="Courier New" w:hAnsi="Courier New" w:cs="Courier New" w:hint="default"/>
      </w:rPr>
    </w:lvl>
    <w:lvl w:ilvl="8" w:tplc="080C0005" w:tentative="1">
      <w:start w:val="1"/>
      <w:numFmt w:val="bullet"/>
      <w:lvlText w:val=""/>
      <w:lvlJc w:val="left"/>
      <w:pPr>
        <w:ind w:left="8039" w:hanging="360"/>
      </w:pPr>
      <w:rPr>
        <w:rFonts w:ascii="Wingdings" w:hAnsi="Wingdings" w:hint="default"/>
      </w:rPr>
    </w:lvl>
  </w:abstractNum>
  <w:abstractNum w:abstractNumId="21"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3" w15:restartNumberingAfterBreak="0">
    <w:nsid w:val="522758C7"/>
    <w:multiLevelType w:val="hybridMultilevel"/>
    <w:tmpl w:val="2398EB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5"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7" w15:restartNumberingAfterBreak="0">
    <w:nsid w:val="61427C04"/>
    <w:multiLevelType w:val="hybridMultilevel"/>
    <w:tmpl w:val="E98A17B2"/>
    <w:lvl w:ilvl="0" w:tplc="54BE6A92">
      <w:start w:val="1"/>
      <w:numFmt w:val="bullet"/>
      <w:lvlText w:val=""/>
      <w:lvlJc w:val="left"/>
      <w:pPr>
        <w:tabs>
          <w:tab w:val="num" w:pos="1080"/>
        </w:tabs>
        <w:ind w:left="108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9"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30"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2" w15:restartNumberingAfterBreak="0">
    <w:nsid w:val="759241EA"/>
    <w:multiLevelType w:val="hybridMultilevel"/>
    <w:tmpl w:val="C0AE8CCA"/>
    <w:lvl w:ilvl="0" w:tplc="450647EC">
      <w:numFmt w:val="bullet"/>
      <w:lvlText w:val="-"/>
      <w:lvlJc w:val="left"/>
      <w:pPr>
        <w:ind w:left="3053" w:hanging="360"/>
      </w:pPr>
      <w:rPr>
        <w:rFonts w:ascii="Calibri" w:eastAsia="Times New Roman" w:hAnsi="Calibri" w:cs="Calibri" w:hint="default"/>
        <w:color w:val="000000"/>
        <w:sz w:val="21"/>
      </w:rPr>
    </w:lvl>
    <w:lvl w:ilvl="1" w:tplc="080C0001">
      <w:start w:val="1"/>
      <w:numFmt w:val="bullet"/>
      <w:lvlText w:val=""/>
      <w:lvlJc w:val="left"/>
      <w:pPr>
        <w:ind w:left="3774" w:hanging="360"/>
      </w:pPr>
      <w:rPr>
        <w:rFonts w:ascii="Symbol" w:hAnsi="Symbol"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33"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396927839">
    <w:abstractNumId w:val="24"/>
  </w:num>
  <w:num w:numId="2" w16cid:durableId="1237546192">
    <w:abstractNumId w:val="28"/>
  </w:num>
  <w:num w:numId="3" w16cid:durableId="1590457430">
    <w:abstractNumId w:val="8"/>
  </w:num>
  <w:num w:numId="4" w16cid:durableId="534543976">
    <w:abstractNumId w:val="22"/>
  </w:num>
  <w:num w:numId="5" w16cid:durableId="1932735940">
    <w:abstractNumId w:val="10"/>
  </w:num>
  <w:num w:numId="6" w16cid:durableId="66653365">
    <w:abstractNumId w:val="30"/>
  </w:num>
  <w:num w:numId="7" w16cid:durableId="704907474">
    <w:abstractNumId w:val="3"/>
  </w:num>
  <w:num w:numId="8" w16cid:durableId="1928150550">
    <w:abstractNumId w:val="0"/>
  </w:num>
  <w:num w:numId="9" w16cid:durableId="886331455">
    <w:abstractNumId w:val="6"/>
  </w:num>
  <w:num w:numId="10" w16cid:durableId="1146357891">
    <w:abstractNumId w:val="7"/>
  </w:num>
  <w:num w:numId="11" w16cid:durableId="1438988221">
    <w:abstractNumId w:val="31"/>
  </w:num>
  <w:num w:numId="12" w16cid:durableId="1782407808">
    <w:abstractNumId w:val="18"/>
  </w:num>
  <w:num w:numId="13" w16cid:durableId="1992129562">
    <w:abstractNumId w:val="21"/>
  </w:num>
  <w:num w:numId="14" w16cid:durableId="1507400481">
    <w:abstractNumId w:val="19"/>
  </w:num>
  <w:num w:numId="15" w16cid:durableId="654643880">
    <w:abstractNumId w:val="21"/>
  </w:num>
  <w:num w:numId="16" w16cid:durableId="16651603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45117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5837376">
    <w:abstractNumId w:val="13"/>
  </w:num>
  <w:num w:numId="19" w16cid:durableId="176966648">
    <w:abstractNumId w:val="11"/>
  </w:num>
  <w:num w:numId="20" w16cid:durableId="1410080659">
    <w:abstractNumId w:val="29"/>
  </w:num>
  <w:num w:numId="21" w16cid:durableId="14402965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569479">
    <w:abstractNumId w:val="21"/>
  </w:num>
  <w:num w:numId="23" w16cid:durableId="1342513104">
    <w:abstractNumId w:val="26"/>
  </w:num>
  <w:num w:numId="24" w16cid:durableId="233008094">
    <w:abstractNumId w:val="9"/>
  </w:num>
  <w:num w:numId="25" w16cid:durableId="620036201">
    <w:abstractNumId w:val="33"/>
  </w:num>
  <w:num w:numId="26" w16cid:durableId="1859194926">
    <w:abstractNumId w:val="16"/>
  </w:num>
  <w:num w:numId="27" w16cid:durableId="609627540">
    <w:abstractNumId w:val="1"/>
  </w:num>
  <w:num w:numId="28" w16cid:durableId="1696617810">
    <w:abstractNumId w:val="12"/>
  </w:num>
  <w:num w:numId="29" w16cid:durableId="1265259413">
    <w:abstractNumId w:val="27"/>
  </w:num>
  <w:num w:numId="30" w16cid:durableId="1371805056">
    <w:abstractNumId w:val="4"/>
  </w:num>
  <w:num w:numId="31" w16cid:durableId="1034694992">
    <w:abstractNumId w:val="17"/>
  </w:num>
  <w:num w:numId="32" w16cid:durableId="393742284">
    <w:abstractNumId w:val="7"/>
  </w:num>
  <w:num w:numId="33" w16cid:durableId="14892953">
    <w:abstractNumId w:val="7"/>
  </w:num>
  <w:num w:numId="34" w16cid:durableId="1177963657">
    <w:abstractNumId w:val="23"/>
  </w:num>
  <w:num w:numId="35" w16cid:durableId="942690572">
    <w:abstractNumId w:val="15"/>
  </w:num>
  <w:num w:numId="36" w16cid:durableId="1487093311">
    <w:abstractNumId w:val="7"/>
  </w:num>
  <w:num w:numId="37" w16cid:durableId="2083091367">
    <w:abstractNumId w:val="5"/>
  </w:num>
  <w:num w:numId="38" w16cid:durableId="1931700100">
    <w:abstractNumId w:val="2"/>
  </w:num>
  <w:num w:numId="39" w16cid:durableId="2112621643">
    <w:abstractNumId w:val="20"/>
  </w:num>
  <w:num w:numId="40" w16cid:durableId="598684948">
    <w:abstractNumId w:val="32"/>
  </w:num>
  <w:num w:numId="41" w16cid:durableId="18171858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view w:val="web"/>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B8"/>
    <w:rsid w:val="000053EC"/>
    <w:rsid w:val="0002654E"/>
    <w:rsid w:val="00033163"/>
    <w:rsid w:val="00040A5E"/>
    <w:rsid w:val="00062650"/>
    <w:rsid w:val="00074EEE"/>
    <w:rsid w:val="0008080E"/>
    <w:rsid w:val="000902CE"/>
    <w:rsid w:val="000A0284"/>
    <w:rsid w:val="000B2044"/>
    <w:rsid w:val="000D6624"/>
    <w:rsid w:val="000D7D1F"/>
    <w:rsid w:val="000E4956"/>
    <w:rsid w:val="000E7AE8"/>
    <w:rsid w:val="00136938"/>
    <w:rsid w:val="00176E86"/>
    <w:rsid w:val="001A1744"/>
    <w:rsid w:val="001B5708"/>
    <w:rsid w:val="001D7E7B"/>
    <w:rsid w:val="0021179F"/>
    <w:rsid w:val="00231DF7"/>
    <w:rsid w:val="00240CC0"/>
    <w:rsid w:val="00245102"/>
    <w:rsid w:val="00260A48"/>
    <w:rsid w:val="00267C08"/>
    <w:rsid w:val="002A198C"/>
    <w:rsid w:val="002C63E5"/>
    <w:rsid w:val="002D2287"/>
    <w:rsid w:val="002D7D08"/>
    <w:rsid w:val="003028EB"/>
    <w:rsid w:val="00320268"/>
    <w:rsid w:val="00370DE2"/>
    <w:rsid w:val="003859B6"/>
    <w:rsid w:val="00395466"/>
    <w:rsid w:val="00396A08"/>
    <w:rsid w:val="003B5657"/>
    <w:rsid w:val="003D25A3"/>
    <w:rsid w:val="003D5011"/>
    <w:rsid w:val="003E7EF8"/>
    <w:rsid w:val="00402B6D"/>
    <w:rsid w:val="004446EC"/>
    <w:rsid w:val="00467B50"/>
    <w:rsid w:val="00495BD1"/>
    <w:rsid w:val="004A66A3"/>
    <w:rsid w:val="004F54F0"/>
    <w:rsid w:val="00512F97"/>
    <w:rsid w:val="005509C1"/>
    <w:rsid w:val="00555B2F"/>
    <w:rsid w:val="00561F8E"/>
    <w:rsid w:val="005703B8"/>
    <w:rsid w:val="00575D25"/>
    <w:rsid w:val="00582B60"/>
    <w:rsid w:val="00592058"/>
    <w:rsid w:val="005B032C"/>
    <w:rsid w:val="005C0528"/>
    <w:rsid w:val="005C14AC"/>
    <w:rsid w:val="005C264B"/>
    <w:rsid w:val="005C666D"/>
    <w:rsid w:val="005D4E6A"/>
    <w:rsid w:val="00615A0A"/>
    <w:rsid w:val="00622314"/>
    <w:rsid w:val="00623112"/>
    <w:rsid w:val="00651400"/>
    <w:rsid w:val="006529D4"/>
    <w:rsid w:val="00673FA4"/>
    <w:rsid w:val="00692BD0"/>
    <w:rsid w:val="006D4E4A"/>
    <w:rsid w:val="006E731A"/>
    <w:rsid w:val="006F4629"/>
    <w:rsid w:val="006F5B8E"/>
    <w:rsid w:val="006F6B06"/>
    <w:rsid w:val="00705ED6"/>
    <w:rsid w:val="00711B0D"/>
    <w:rsid w:val="00714448"/>
    <w:rsid w:val="007A137A"/>
    <w:rsid w:val="007C3EED"/>
    <w:rsid w:val="007E3370"/>
    <w:rsid w:val="007F0B83"/>
    <w:rsid w:val="007F17F7"/>
    <w:rsid w:val="007F6261"/>
    <w:rsid w:val="007F77DE"/>
    <w:rsid w:val="008805F1"/>
    <w:rsid w:val="00893DF6"/>
    <w:rsid w:val="008A2835"/>
    <w:rsid w:val="008A7AE2"/>
    <w:rsid w:val="008C607F"/>
    <w:rsid w:val="00924046"/>
    <w:rsid w:val="009321FE"/>
    <w:rsid w:val="0098443B"/>
    <w:rsid w:val="009C3CA2"/>
    <w:rsid w:val="009C6FB3"/>
    <w:rsid w:val="009D3CFE"/>
    <w:rsid w:val="009F0D6C"/>
    <w:rsid w:val="009F1F29"/>
    <w:rsid w:val="009F32C3"/>
    <w:rsid w:val="009F358F"/>
    <w:rsid w:val="00A11CBE"/>
    <w:rsid w:val="00A1409A"/>
    <w:rsid w:val="00A254FB"/>
    <w:rsid w:val="00A25545"/>
    <w:rsid w:val="00A36878"/>
    <w:rsid w:val="00A42E5F"/>
    <w:rsid w:val="00A5402E"/>
    <w:rsid w:val="00A54A4A"/>
    <w:rsid w:val="00A94D92"/>
    <w:rsid w:val="00B03F28"/>
    <w:rsid w:val="00B26CBA"/>
    <w:rsid w:val="00B77764"/>
    <w:rsid w:val="00B96B1E"/>
    <w:rsid w:val="00C03ECA"/>
    <w:rsid w:val="00C0461D"/>
    <w:rsid w:val="00C26D24"/>
    <w:rsid w:val="00C27F25"/>
    <w:rsid w:val="00C467A8"/>
    <w:rsid w:val="00C87EA8"/>
    <w:rsid w:val="00CA11FD"/>
    <w:rsid w:val="00CC3AEF"/>
    <w:rsid w:val="00CD027A"/>
    <w:rsid w:val="00CE09CE"/>
    <w:rsid w:val="00CF251F"/>
    <w:rsid w:val="00D04FC0"/>
    <w:rsid w:val="00D3597E"/>
    <w:rsid w:val="00D663F1"/>
    <w:rsid w:val="00D67665"/>
    <w:rsid w:val="00D92E0B"/>
    <w:rsid w:val="00D93284"/>
    <w:rsid w:val="00D95732"/>
    <w:rsid w:val="00DA18FF"/>
    <w:rsid w:val="00DA6DC6"/>
    <w:rsid w:val="00DC0942"/>
    <w:rsid w:val="00DC5C3D"/>
    <w:rsid w:val="00DD5A16"/>
    <w:rsid w:val="00DE79D6"/>
    <w:rsid w:val="00E1451D"/>
    <w:rsid w:val="00E22B09"/>
    <w:rsid w:val="00E51B8C"/>
    <w:rsid w:val="00E603C5"/>
    <w:rsid w:val="00E65A4F"/>
    <w:rsid w:val="00E74FBF"/>
    <w:rsid w:val="00E933AF"/>
    <w:rsid w:val="00E967DA"/>
    <w:rsid w:val="00EA36E3"/>
    <w:rsid w:val="00EA505F"/>
    <w:rsid w:val="00EE7B50"/>
    <w:rsid w:val="00EF6198"/>
    <w:rsid w:val="00F149E5"/>
    <w:rsid w:val="00F15B31"/>
    <w:rsid w:val="00F17D37"/>
    <w:rsid w:val="00F230B6"/>
    <w:rsid w:val="00F3624F"/>
    <w:rsid w:val="00F45173"/>
    <w:rsid w:val="00FA33D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7DCA9"/>
  <w15:docId w15:val="{9812F38A-E0EF-475C-8085-2A9896C15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2B6D"/>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rsid w:val="00402B6D"/>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rsid w:val="00402B6D"/>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rsid w:val="00402B6D"/>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rsid w:val="00402B6D"/>
    <w:pPr>
      <w:keepNext/>
      <w:shd w:val="clear" w:color="auto" w:fill="FFFFFF"/>
      <w:outlineLvl w:val="3"/>
    </w:pPr>
    <w:rPr>
      <w:b/>
      <w:bCs/>
      <w:color w:val="000000"/>
      <w:sz w:val="18"/>
      <w:szCs w:val="18"/>
      <w:lang w:val="fr-FR"/>
    </w:rPr>
  </w:style>
  <w:style w:type="paragraph" w:styleId="Kop5">
    <w:name w:val="heading 5"/>
    <w:basedOn w:val="Standaard"/>
    <w:next w:val="Standaard"/>
    <w:qFormat/>
    <w:rsid w:val="00402B6D"/>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rsid w:val="00402B6D"/>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rsid w:val="00402B6D"/>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rsid w:val="00402B6D"/>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rsid w:val="00402B6D"/>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402B6D"/>
    <w:pPr>
      <w:tabs>
        <w:tab w:val="center" w:pos="4153"/>
        <w:tab w:val="right" w:pos="8306"/>
      </w:tabs>
    </w:pPr>
  </w:style>
  <w:style w:type="paragraph" w:styleId="Voettekst">
    <w:name w:val="footer"/>
    <w:basedOn w:val="Standaard"/>
    <w:link w:val="VoettekstChar"/>
    <w:semiHidden/>
    <w:rsid w:val="00402B6D"/>
    <w:pPr>
      <w:tabs>
        <w:tab w:val="center" w:pos="4153"/>
        <w:tab w:val="right" w:pos="8306"/>
      </w:tabs>
    </w:pPr>
  </w:style>
  <w:style w:type="paragraph" w:styleId="Bloktekst">
    <w:name w:val="Block Text"/>
    <w:basedOn w:val="Standaard"/>
    <w:semiHidden/>
    <w:rsid w:val="00402B6D"/>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rsid w:val="00402B6D"/>
  </w:style>
  <w:style w:type="character" w:styleId="Hyperlink">
    <w:name w:val="Hyperlink"/>
    <w:semiHidden/>
    <w:rsid w:val="00402B6D"/>
    <w:rPr>
      <w:color w:val="0000FF"/>
      <w:u w:val="single"/>
    </w:rPr>
  </w:style>
  <w:style w:type="character" w:styleId="GevolgdeHyperlink">
    <w:name w:val="FollowedHyperlink"/>
    <w:semiHidden/>
    <w:rsid w:val="00402B6D"/>
    <w:rPr>
      <w:color w:val="800080"/>
      <w:u w:val="single"/>
    </w:rPr>
  </w:style>
  <w:style w:type="paragraph" w:customStyle="1" w:styleId="Tekst-0">
    <w:name w:val="Tekst -0"/>
    <w:basedOn w:val="Standaard"/>
    <w:rsid w:val="00402B6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rsid w:val="00402B6D"/>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rsid w:val="00402B6D"/>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402B6D"/>
    <w:rPr>
      <w:rFonts w:ascii="Courier New" w:hAnsi="Courier New" w:cs="Courier New"/>
      <w:vanish/>
      <w:color w:val="800080"/>
      <w:sz w:val="24"/>
      <w:szCs w:val="24"/>
      <w:vertAlign w:val="subscript"/>
    </w:rPr>
  </w:style>
  <w:style w:type="character" w:customStyle="1" w:styleId="tw4winError">
    <w:name w:val="tw4winError"/>
    <w:rsid w:val="00402B6D"/>
    <w:rPr>
      <w:rFonts w:ascii="Courier New" w:hAnsi="Courier New" w:cs="Courier New"/>
      <w:color w:val="00FF00"/>
      <w:sz w:val="40"/>
      <w:szCs w:val="40"/>
    </w:rPr>
  </w:style>
  <w:style w:type="character" w:customStyle="1" w:styleId="tw4winTerm">
    <w:name w:val="tw4winTerm"/>
    <w:rsid w:val="00402B6D"/>
    <w:rPr>
      <w:color w:val="0000FF"/>
    </w:rPr>
  </w:style>
  <w:style w:type="character" w:customStyle="1" w:styleId="tw4winPopup">
    <w:name w:val="tw4winPopup"/>
    <w:rsid w:val="00402B6D"/>
    <w:rPr>
      <w:rFonts w:ascii="Courier New" w:hAnsi="Courier New" w:cs="Courier New"/>
      <w:noProof/>
      <w:color w:val="008000"/>
    </w:rPr>
  </w:style>
  <w:style w:type="character" w:customStyle="1" w:styleId="tw4winJump">
    <w:name w:val="tw4winJump"/>
    <w:rsid w:val="00402B6D"/>
    <w:rPr>
      <w:rFonts w:ascii="Courier New" w:hAnsi="Courier New" w:cs="Courier New"/>
      <w:noProof/>
      <w:color w:val="008080"/>
    </w:rPr>
  </w:style>
  <w:style w:type="character" w:customStyle="1" w:styleId="tw4winExternal">
    <w:name w:val="tw4winExternal"/>
    <w:rsid w:val="00402B6D"/>
    <w:rPr>
      <w:rFonts w:ascii="Courier New" w:hAnsi="Courier New" w:cs="Courier New"/>
      <w:noProof/>
      <w:color w:val="808080"/>
    </w:rPr>
  </w:style>
  <w:style w:type="character" w:customStyle="1" w:styleId="tw4winInternal">
    <w:name w:val="tw4winInternal"/>
    <w:rsid w:val="00402B6D"/>
    <w:rPr>
      <w:rFonts w:ascii="Courier New" w:hAnsi="Courier New" w:cs="Courier New"/>
      <w:noProof/>
      <w:color w:val="FF0000"/>
    </w:rPr>
  </w:style>
  <w:style w:type="character" w:customStyle="1" w:styleId="DONOTTRANSLATE">
    <w:name w:val="DO_NOT_TRANSLATE"/>
    <w:rsid w:val="00402B6D"/>
    <w:rPr>
      <w:rFonts w:ascii="Courier New" w:hAnsi="Courier New" w:cs="Courier New"/>
      <w:noProof/>
      <w:color w:val="800000"/>
    </w:rPr>
  </w:style>
  <w:style w:type="paragraph" w:styleId="Plattetekst">
    <w:name w:val="Body Text"/>
    <w:basedOn w:val="Standaard"/>
    <w:semiHidden/>
    <w:rsid w:val="00402B6D"/>
    <w:pPr>
      <w:spacing w:after="120"/>
    </w:pPr>
  </w:style>
  <w:style w:type="paragraph" w:styleId="Plattetekstinspringen3">
    <w:name w:val="Body Text Indent 3"/>
    <w:basedOn w:val="Standaard"/>
    <w:semiHidden/>
    <w:rsid w:val="00402B6D"/>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rsid w:val="00402B6D"/>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rsid w:val="00402B6D"/>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rsid w:val="00402B6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402B6D"/>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402B6D"/>
    <w:pPr>
      <w:spacing w:before="60" w:after="60"/>
      <w:ind w:left="601" w:hanging="284"/>
    </w:pPr>
    <w:rPr>
      <w:sz w:val="18"/>
      <w:lang w:val="fr-BE"/>
    </w:rPr>
  </w:style>
  <w:style w:type="paragraph" w:customStyle="1" w:styleId="TitrePartie">
    <w:name w:val="Titre Partie"/>
    <w:basedOn w:val="Bloktekst"/>
    <w:next w:val="Standaard"/>
    <w:rsid w:val="00402B6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402B6D"/>
    <w:pPr>
      <w:pBdr>
        <w:top w:val="none" w:sz="0" w:space="0" w:color="auto"/>
      </w:pBdr>
      <w:spacing w:before="240" w:after="60"/>
      <w:ind w:left="3119"/>
    </w:pPr>
    <w:rPr>
      <w:sz w:val="20"/>
      <w:szCs w:val="22"/>
    </w:rPr>
  </w:style>
  <w:style w:type="paragraph" w:customStyle="1" w:styleId="texteIntro">
    <w:name w:val="texteIntro"/>
    <w:basedOn w:val="Standaard"/>
    <w:rsid w:val="00402B6D"/>
    <w:pPr>
      <w:shd w:val="clear" w:color="auto" w:fill="FFFFFF"/>
      <w:spacing w:before="40" w:after="40"/>
      <w:ind w:left="2694" w:right="-1"/>
      <w:jc w:val="both"/>
    </w:pPr>
    <w:rPr>
      <w:szCs w:val="22"/>
      <w:lang w:val="fr-FR"/>
    </w:rPr>
  </w:style>
  <w:style w:type="paragraph" w:customStyle="1" w:styleId="listIntro">
    <w:name w:val="listIntro"/>
    <w:basedOn w:val="Standaard"/>
    <w:rsid w:val="00402B6D"/>
    <w:pPr>
      <w:numPr>
        <w:numId w:val="10"/>
      </w:numPr>
      <w:shd w:val="clear" w:color="auto" w:fill="FFFFFF"/>
      <w:spacing w:before="40" w:after="40"/>
      <w:ind w:right="-1"/>
      <w:jc w:val="both"/>
    </w:pPr>
    <w:rPr>
      <w:szCs w:val="22"/>
      <w:lang w:val="fr-FR"/>
    </w:rPr>
  </w:style>
  <w:style w:type="paragraph" w:customStyle="1" w:styleId="IntertitrePageIntro">
    <w:name w:val="IntertitrePageIntro"/>
    <w:basedOn w:val="Intertitre"/>
    <w:rsid w:val="00402B6D"/>
    <w:pPr>
      <w:pBdr>
        <w:top w:val="single" w:sz="4" w:space="7" w:color="999999"/>
      </w:pBdr>
      <w:ind w:left="1560"/>
    </w:pPr>
  </w:style>
  <w:style w:type="paragraph" w:customStyle="1" w:styleId="TitrePartieinline">
    <w:name w:val="Titre Partie inline"/>
    <w:basedOn w:val="TitrePartie"/>
    <w:rsid w:val="00402B6D"/>
    <w:pPr>
      <w:pageBreakBefore w:val="0"/>
      <w:spacing w:before="600"/>
    </w:pPr>
  </w:style>
  <w:style w:type="paragraph" w:customStyle="1" w:styleId="pointDeSuite">
    <w:name w:val="pointDeSuite"/>
    <w:basedOn w:val="donnes"/>
    <w:rsid w:val="00402B6D"/>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402B6D"/>
    <w:pPr>
      <w:numPr>
        <w:numId w:val="13"/>
      </w:numPr>
      <w:spacing w:before="20" w:after="20"/>
    </w:pPr>
  </w:style>
  <w:style w:type="paragraph" w:styleId="Tekstopmerking">
    <w:name w:val="annotation text"/>
    <w:basedOn w:val="Standaard"/>
    <w:link w:val="TekstopmerkingChar"/>
    <w:semiHidden/>
    <w:rsid w:val="00402B6D"/>
  </w:style>
  <w:style w:type="paragraph" w:customStyle="1" w:styleId="commentaireBloc">
    <w:name w:val="commentaireBloc"/>
    <w:basedOn w:val="Bloktekst"/>
    <w:rsid w:val="00402B6D"/>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rsid w:val="00402B6D"/>
    <w:pPr>
      <w:shd w:val="clear" w:color="auto" w:fill="auto"/>
      <w:spacing w:before="480" w:after="240" w:line="240" w:lineRule="auto"/>
      <w:ind w:left="1560" w:right="0"/>
    </w:pPr>
    <w:rPr>
      <w:sz w:val="32"/>
    </w:rPr>
  </w:style>
  <w:style w:type="paragraph" w:customStyle="1" w:styleId="IntertitreRecours">
    <w:name w:val="IntertitreRecours"/>
    <w:basedOn w:val="Intertitre"/>
    <w:rsid w:val="00402B6D"/>
    <w:pPr>
      <w:pBdr>
        <w:top w:val="single" w:sz="4" w:space="7" w:color="999999"/>
      </w:pBdr>
    </w:pPr>
  </w:style>
  <w:style w:type="character" w:styleId="Verwijzingopmerking">
    <w:name w:val="annotation reference"/>
    <w:semiHidden/>
    <w:rsid w:val="00402B6D"/>
    <w:rPr>
      <w:sz w:val="16"/>
      <w:szCs w:val="16"/>
    </w:rPr>
  </w:style>
  <w:style w:type="paragraph" w:styleId="Voetnoottekst">
    <w:name w:val="footnote text"/>
    <w:basedOn w:val="Standaard"/>
    <w:semiHidden/>
    <w:rsid w:val="00402B6D"/>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rsid w:val="00402B6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rsid w:val="00402B6D"/>
    <w:pPr>
      <w:spacing w:before="100" w:beforeAutospacing="1"/>
    </w:pPr>
    <w:rPr>
      <w:noProof/>
      <w:snapToGrid/>
      <w:sz w:val="16"/>
      <w:lang w:val="fr-BE"/>
    </w:rPr>
  </w:style>
  <w:style w:type="paragraph" w:styleId="Documentstructuur">
    <w:name w:val="Document Map"/>
    <w:basedOn w:val="Standaard"/>
    <w:semiHidden/>
    <w:rsid w:val="00402B6D"/>
    <w:pPr>
      <w:shd w:val="clear" w:color="auto" w:fill="000080"/>
    </w:pPr>
    <w:rPr>
      <w:rFonts w:ascii="Tahoma" w:hAnsi="Tahoma" w:cs="Tahoma"/>
    </w:rPr>
  </w:style>
  <w:style w:type="paragraph" w:styleId="Ballontekst">
    <w:name w:val="Balloon Text"/>
    <w:basedOn w:val="Standaard"/>
    <w:link w:val="BallontekstChar"/>
    <w:uiPriority w:val="99"/>
    <w:semiHidden/>
    <w:unhideWhenUsed/>
    <w:rsid w:val="005D4E6A"/>
    <w:rPr>
      <w:rFonts w:ascii="Tahoma" w:hAnsi="Tahoma" w:cs="Tahoma"/>
      <w:sz w:val="16"/>
      <w:szCs w:val="16"/>
    </w:rPr>
  </w:style>
  <w:style w:type="character" w:customStyle="1" w:styleId="BallontekstChar">
    <w:name w:val="Ballontekst Char"/>
    <w:basedOn w:val="Standaardalinea-lettertype"/>
    <w:link w:val="Ballontekst"/>
    <w:uiPriority w:val="99"/>
    <w:semiHidden/>
    <w:rsid w:val="005D4E6A"/>
    <w:rPr>
      <w:rFonts w:ascii="Tahoma" w:hAnsi="Tahoma" w:cs="Tahoma"/>
      <w:snapToGrid w:val="0"/>
      <w:sz w:val="16"/>
      <w:szCs w:val="16"/>
      <w:lang w:val="en-US" w:eastAsia="en-US"/>
    </w:rPr>
  </w:style>
  <w:style w:type="paragraph" w:styleId="Onderwerpvanopmerking">
    <w:name w:val="annotation subject"/>
    <w:basedOn w:val="Tekstopmerking"/>
    <w:next w:val="Tekstopmerking"/>
    <w:link w:val="OnderwerpvanopmerkingChar"/>
    <w:uiPriority w:val="99"/>
    <w:semiHidden/>
    <w:unhideWhenUsed/>
    <w:rsid w:val="00615A0A"/>
    <w:rPr>
      <w:b/>
      <w:bCs/>
      <w:sz w:val="20"/>
    </w:rPr>
  </w:style>
  <w:style w:type="character" w:customStyle="1" w:styleId="TekstopmerkingChar">
    <w:name w:val="Tekst opmerking Char"/>
    <w:basedOn w:val="Standaardalinea-lettertype"/>
    <w:link w:val="Tekstopmerking"/>
    <w:semiHidden/>
    <w:rsid w:val="00615A0A"/>
    <w:rPr>
      <w:rFonts w:ascii="Arial" w:hAnsi="Arial" w:cs="Arial"/>
      <w:snapToGrid w:val="0"/>
      <w:sz w:val="22"/>
      <w:lang w:val="en-US" w:eastAsia="en-US"/>
    </w:rPr>
  </w:style>
  <w:style w:type="character" w:customStyle="1" w:styleId="OnderwerpvanopmerkingChar">
    <w:name w:val="Onderwerp van opmerking Char"/>
    <w:basedOn w:val="TekstopmerkingChar"/>
    <w:link w:val="Onderwerpvanopmerking"/>
    <w:rsid w:val="00615A0A"/>
    <w:rPr>
      <w:rFonts w:ascii="Arial" w:hAnsi="Arial" w:cs="Arial"/>
      <w:snapToGrid w:val="0"/>
      <w:sz w:val="22"/>
      <w:lang w:val="en-US" w:eastAsia="en-US"/>
    </w:rPr>
  </w:style>
  <w:style w:type="character" w:customStyle="1" w:styleId="VoettekstChar">
    <w:name w:val="Voettekst Char"/>
    <w:basedOn w:val="Standaardalinea-lettertype"/>
    <w:link w:val="Voettekst"/>
    <w:semiHidden/>
    <w:rsid w:val="00A254FB"/>
    <w:rPr>
      <w:rFonts w:ascii="Arial" w:hAnsi="Arial" w:cs="Arial"/>
      <w:snapToGrid w:val="0"/>
      <w:sz w:val="22"/>
      <w:lang w:val="en-US" w:eastAsia="en-US"/>
    </w:rPr>
  </w:style>
  <w:style w:type="character" w:styleId="Onopgelostemelding">
    <w:name w:val="Unresolved Mention"/>
    <w:basedOn w:val="Standaardalinea-lettertype"/>
    <w:uiPriority w:val="99"/>
    <w:semiHidden/>
    <w:unhideWhenUsed/>
    <w:rsid w:val="00A25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313221">
      <w:bodyDiv w:val="1"/>
      <w:marLeft w:val="0"/>
      <w:marRight w:val="0"/>
      <w:marTop w:val="0"/>
      <w:marBottom w:val="0"/>
      <w:divBdr>
        <w:top w:val="none" w:sz="0" w:space="0" w:color="auto"/>
        <w:left w:val="none" w:sz="0" w:space="0" w:color="auto"/>
        <w:bottom w:val="none" w:sz="0" w:space="0" w:color="auto"/>
        <w:right w:val="none" w:sz="0" w:space="0" w:color="auto"/>
      </w:divBdr>
      <w:divsChild>
        <w:div w:id="1092386447">
          <w:marLeft w:val="0"/>
          <w:marRight w:val="0"/>
          <w:marTop w:val="0"/>
          <w:marBottom w:val="0"/>
          <w:divBdr>
            <w:top w:val="none" w:sz="0" w:space="0" w:color="auto"/>
            <w:left w:val="none" w:sz="0" w:space="0" w:color="auto"/>
            <w:bottom w:val="none" w:sz="0" w:space="0" w:color="auto"/>
            <w:right w:val="none" w:sz="0" w:space="0" w:color="auto"/>
          </w:divBdr>
          <w:divsChild>
            <w:div w:id="509830309">
              <w:marLeft w:val="0"/>
              <w:marRight w:val="0"/>
              <w:marTop w:val="0"/>
              <w:marBottom w:val="0"/>
              <w:divBdr>
                <w:top w:val="none" w:sz="0" w:space="0" w:color="auto"/>
                <w:left w:val="none" w:sz="0" w:space="0" w:color="auto"/>
                <w:bottom w:val="none" w:sz="0" w:space="0" w:color="auto"/>
                <w:right w:val="none" w:sz="0" w:space="0" w:color="auto"/>
              </w:divBdr>
              <w:divsChild>
                <w:div w:id="1537306646">
                  <w:marLeft w:val="0"/>
                  <w:marRight w:val="0"/>
                  <w:marTop w:val="0"/>
                  <w:marBottom w:val="0"/>
                  <w:divBdr>
                    <w:top w:val="none" w:sz="0" w:space="0" w:color="auto"/>
                    <w:left w:val="none" w:sz="0" w:space="0" w:color="auto"/>
                    <w:bottom w:val="none" w:sz="0" w:space="0" w:color="auto"/>
                    <w:right w:val="none" w:sz="0" w:space="0" w:color="auto"/>
                  </w:divBdr>
                  <w:divsChild>
                    <w:div w:id="416219989">
                      <w:marLeft w:val="0"/>
                      <w:marRight w:val="0"/>
                      <w:marTop w:val="0"/>
                      <w:marBottom w:val="0"/>
                      <w:divBdr>
                        <w:top w:val="none" w:sz="0" w:space="0" w:color="auto"/>
                        <w:left w:val="none" w:sz="0" w:space="0" w:color="auto"/>
                        <w:bottom w:val="none" w:sz="0" w:space="0" w:color="auto"/>
                        <w:right w:val="none" w:sz="0" w:space="0" w:color="auto"/>
                      </w:divBdr>
                      <w:divsChild>
                        <w:div w:id="1753578445">
                          <w:marLeft w:val="0"/>
                          <w:marRight w:val="0"/>
                          <w:marTop w:val="0"/>
                          <w:marBottom w:val="0"/>
                          <w:divBdr>
                            <w:top w:val="none" w:sz="0" w:space="0" w:color="auto"/>
                            <w:left w:val="none" w:sz="0" w:space="0" w:color="auto"/>
                            <w:bottom w:val="none" w:sz="0" w:space="0" w:color="auto"/>
                            <w:right w:val="none" w:sz="0" w:space="0" w:color="auto"/>
                          </w:divBdr>
                          <w:divsChild>
                            <w:div w:id="1816099414">
                              <w:marLeft w:val="0"/>
                              <w:marRight w:val="0"/>
                              <w:marTop w:val="0"/>
                              <w:marBottom w:val="0"/>
                              <w:divBdr>
                                <w:top w:val="none" w:sz="0" w:space="0" w:color="auto"/>
                                <w:left w:val="none" w:sz="0" w:space="0" w:color="auto"/>
                                <w:bottom w:val="none" w:sz="0" w:space="0" w:color="auto"/>
                                <w:right w:val="none" w:sz="0" w:space="0" w:color="auto"/>
                              </w:divBdr>
                              <w:divsChild>
                                <w:div w:id="2098095914">
                                  <w:marLeft w:val="0"/>
                                  <w:marRight w:val="0"/>
                                  <w:marTop w:val="0"/>
                                  <w:marBottom w:val="0"/>
                                  <w:divBdr>
                                    <w:top w:val="none" w:sz="0" w:space="0" w:color="auto"/>
                                    <w:left w:val="none" w:sz="0" w:space="0" w:color="auto"/>
                                    <w:bottom w:val="none" w:sz="0" w:space="0" w:color="auto"/>
                                    <w:right w:val="none" w:sz="0" w:space="0" w:color="auto"/>
                                  </w:divBdr>
                                  <w:divsChild>
                                    <w:div w:id="1625501132">
                                      <w:marLeft w:val="0"/>
                                      <w:marRight w:val="0"/>
                                      <w:marTop w:val="0"/>
                                      <w:marBottom w:val="0"/>
                                      <w:divBdr>
                                        <w:top w:val="none" w:sz="0" w:space="0" w:color="auto"/>
                                        <w:left w:val="none" w:sz="0" w:space="0" w:color="auto"/>
                                        <w:bottom w:val="none" w:sz="0" w:space="0" w:color="auto"/>
                                        <w:right w:val="none" w:sz="0" w:space="0" w:color="auto"/>
                                      </w:divBdr>
                                      <w:divsChild>
                                        <w:div w:id="381245892">
                                          <w:marLeft w:val="0"/>
                                          <w:marRight w:val="0"/>
                                          <w:marTop w:val="0"/>
                                          <w:marBottom w:val="0"/>
                                          <w:divBdr>
                                            <w:top w:val="none" w:sz="0" w:space="0" w:color="auto"/>
                                            <w:left w:val="none" w:sz="0" w:space="0" w:color="auto"/>
                                            <w:bottom w:val="none" w:sz="0" w:space="0" w:color="auto"/>
                                            <w:right w:val="none" w:sz="0" w:space="0" w:color="auto"/>
                                          </w:divBdr>
                                          <w:divsChild>
                                            <w:div w:id="525292006">
                                              <w:marLeft w:val="0"/>
                                              <w:marRight w:val="0"/>
                                              <w:marTop w:val="0"/>
                                              <w:marBottom w:val="0"/>
                                              <w:divBdr>
                                                <w:top w:val="none" w:sz="0" w:space="0" w:color="auto"/>
                                                <w:left w:val="none" w:sz="0" w:space="0" w:color="auto"/>
                                                <w:bottom w:val="none" w:sz="0" w:space="0" w:color="auto"/>
                                                <w:right w:val="none" w:sz="0" w:space="0" w:color="auto"/>
                                              </w:divBdr>
                                              <w:divsChild>
                                                <w:div w:id="1409958747">
                                                  <w:marLeft w:val="0"/>
                                                  <w:marRight w:val="0"/>
                                                  <w:marTop w:val="0"/>
                                                  <w:marBottom w:val="0"/>
                                                  <w:divBdr>
                                                    <w:top w:val="none" w:sz="0" w:space="0" w:color="auto"/>
                                                    <w:left w:val="none" w:sz="0" w:space="0" w:color="auto"/>
                                                    <w:bottom w:val="none" w:sz="0" w:space="0" w:color="auto"/>
                                                    <w:right w:val="none" w:sz="0" w:space="0" w:color="auto"/>
                                                  </w:divBdr>
                                                  <w:divsChild>
                                                    <w:div w:id="1651322468">
                                                      <w:marLeft w:val="0"/>
                                                      <w:marRight w:val="0"/>
                                                      <w:marTop w:val="0"/>
                                                      <w:marBottom w:val="0"/>
                                                      <w:divBdr>
                                                        <w:top w:val="none" w:sz="0" w:space="0" w:color="auto"/>
                                                        <w:left w:val="none" w:sz="0" w:space="0" w:color="auto"/>
                                                        <w:bottom w:val="none" w:sz="0" w:space="0" w:color="auto"/>
                                                        <w:right w:val="none" w:sz="0" w:space="0" w:color="auto"/>
                                                      </w:divBdr>
                                                      <w:divsChild>
                                                        <w:div w:id="13550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3110613">
      <w:bodyDiv w:val="1"/>
      <w:marLeft w:val="0"/>
      <w:marRight w:val="0"/>
      <w:marTop w:val="0"/>
      <w:marBottom w:val="0"/>
      <w:divBdr>
        <w:top w:val="none" w:sz="0" w:space="0" w:color="auto"/>
        <w:left w:val="none" w:sz="0" w:space="0" w:color="auto"/>
        <w:bottom w:val="none" w:sz="0" w:space="0" w:color="auto"/>
        <w:right w:val="none" w:sz="0" w:space="0" w:color="auto"/>
      </w:divBdr>
      <w:divsChild>
        <w:div w:id="1308587366">
          <w:marLeft w:val="0"/>
          <w:marRight w:val="0"/>
          <w:marTop w:val="0"/>
          <w:marBottom w:val="0"/>
          <w:divBdr>
            <w:top w:val="none" w:sz="0" w:space="0" w:color="auto"/>
            <w:left w:val="none" w:sz="0" w:space="0" w:color="auto"/>
            <w:bottom w:val="none" w:sz="0" w:space="0" w:color="auto"/>
            <w:right w:val="none" w:sz="0" w:space="0" w:color="auto"/>
          </w:divBdr>
          <w:divsChild>
            <w:div w:id="559291980">
              <w:marLeft w:val="0"/>
              <w:marRight w:val="0"/>
              <w:marTop w:val="0"/>
              <w:marBottom w:val="0"/>
              <w:divBdr>
                <w:top w:val="none" w:sz="0" w:space="0" w:color="auto"/>
                <w:left w:val="none" w:sz="0" w:space="0" w:color="auto"/>
                <w:bottom w:val="none" w:sz="0" w:space="0" w:color="auto"/>
                <w:right w:val="none" w:sz="0" w:space="0" w:color="auto"/>
              </w:divBdr>
              <w:divsChild>
                <w:div w:id="2052995627">
                  <w:marLeft w:val="0"/>
                  <w:marRight w:val="0"/>
                  <w:marTop w:val="0"/>
                  <w:marBottom w:val="0"/>
                  <w:divBdr>
                    <w:top w:val="none" w:sz="0" w:space="0" w:color="auto"/>
                    <w:left w:val="none" w:sz="0" w:space="0" w:color="auto"/>
                    <w:bottom w:val="none" w:sz="0" w:space="0" w:color="auto"/>
                    <w:right w:val="none" w:sz="0" w:space="0" w:color="auto"/>
                  </w:divBdr>
                  <w:divsChild>
                    <w:div w:id="282736981">
                      <w:marLeft w:val="0"/>
                      <w:marRight w:val="0"/>
                      <w:marTop w:val="0"/>
                      <w:marBottom w:val="0"/>
                      <w:divBdr>
                        <w:top w:val="none" w:sz="0" w:space="0" w:color="auto"/>
                        <w:left w:val="none" w:sz="0" w:space="0" w:color="auto"/>
                        <w:bottom w:val="none" w:sz="0" w:space="0" w:color="auto"/>
                        <w:right w:val="none" w:sz="0" w:space="0" w:color="auto"/>
                      </w:divBdr>
                      <w:divsChild>
                        <w:div w:id="1637180447">
                          <w:marLeft w:val="0"/>
                          <w:marRight w:val="0"/>
                          <w:marTop w:val="0"/>
                          <w:marBottom w:val="0"/>
                          <w:divBdr>
                            <w:top w:val="none" w:sz="0" w:space="0" w:color="auto"/>
                            <w:left w:val="none" w:sz="0" w:space="0" w:color="auto"/>
                            <w:bottom w:val="none" w:sz="0" w:space="0" w:color="auto"/>
                            <w:right w:val="none" w:sz="0" w:space="0" w:color="auto"/>
                          </w:divBdr>
                          <w:divsChild>
                            <w:div w:id="682047611">
                              <w:marLeft w:val="0"/>
                              <w:marRight w:val="0"/>
                              <w:marTop w:val="0"/>
                              <w:marBottom w:val="0"/>
                              <w:divBdr>
                                <w:top w:val="none" w:sz="0" w:space="0" w:color="auto"/>
                                <w:left w:val="none" w:sz="0" w:space="0" w:color="auto"/>
                                <w:bottom w:val="none" w:sz="0" w:space="0" w:color="auto"/>
                                <w:right w:val="none" w:sz="0" w:space="0" w:color="auto"/>
                              </w:divBdr>
                              <w:divsChild>
                                <w:div w:id="841430765">
                                  <w:marLeft w:val="0"/>
                                  <w:marRight w:val="0"/>
                                  <w:marTop w:val="0"/>
                                  <w:marBottom w:val="0"/>
                                  <w:divBdr>
                                    <w:top w:val="none" w:sz="0" w:space="0" w:color="auto"/>
                                    <w:left w:val="none" w:sz="0" w:space="0" w:color="auto"/>
                                    <w:bottom w:val="none" w:sz="0" w:space="0" w:color="auto"/>
                                    <w:right w:val="none" w:sz="0" w:space="0" w:color="auto"/>
                                  </w:divBdr>
                                  <w:divsChild>
                                    <w:div w:id="2016810117">
                                      <w:marLeft w:val="0"/>
                                      <w:marRight w:val="0"/>
                                      <w:marTop w:val="0"/>
                                      <w:marBottom w:val="0"/>
                                      <w:divBdr>
                                        <w:top w:val="none" w:sz="0" w:space="0" w:color="auto"/>
                                        <w:left w:val="none" w:sz="0" w:space="0" w:color="auto"/>
                                        <w:bottom w:val="none" w:sz="0" w:space="0" w:color="auto"/>
                                        <w:right w:val="none" w:sz="0" w:space="0" w:color="auto"/>
                                      </w:divBdr>
                                      <w:divsChild>
                                        <w:div w:id="1794668282">
                                          <w:marLeft w:val="0"/>
                                          <w:marRight w:val="0"/>
                                          <w:marTop w:val="0"/>
                                          <w:marBottom w:val="0"/>
                                          <w:divBdr>
                                            <w:top w:val="none" w:sz="0" w:space="0" w:color="auto"/>
                                            <w:left w:val="none" w:sz="0" w:space="0" w:color="auto"/>
                                            <w:bottom w:val="none" w:sz="0" w:space="0" w:color="auto"/>
                                            <w:right w:val="none" w:sz="0" w:space="0" w:color="auto"/>
                                          </w:divBdr>
                                          <w:divsChild>
                                            <w:div w:id="668365107">
                                              <w:marLeft w:val="0"/>
                                              <w:marRight w:val="0"/>
                                              <w:marTop w:val="0"/>
                                              <w:marBottom w:val="0"/>
                                              <w:divBdr>
                                                <w:top w:val="none" w:sz="0" w:space="0" w:color="auto"/>
                                                <w:left w:val="none" w:sz="0" w:space="0" w:color="auto"/>
                                                <w:bottom w:val="none" w:sz="0" w:space="0" w:color="auto"/>
                                                <w:right w:val="none" w:sz="0" w:space="0" w:color="auto"/>
                                              </w:divBdr>
                                              <w:divsChild>
                                                <w:div w:id="544029628">
                                                  <w:marLeft w:val="0"/>
                                                  <w:marRight w:val="0"/>
                                                  <w:marTop w:val="0"/>
                                                  <w:marBottom w:val="0"/>
                                                  <w:divBdr>
                                                    <w:top w:val="none" w:sz="0" w:space="0" w:color="auto"/>
                                                    <w:left w:val="none" w:sz="0" w:space="0" w:color="auto"/>
                                                    <w:bottom w:val="none" w:sz="0" w:space="0" w:color="auto"/>
                                                    <w:right w:val="none" w:sz="0" w:space="0" w:color="auto"/>
                                                  </w:divBdr>
                                                  <w:divsChild>
                                                    <w:div w:id="2037272819">
                                                      <w:marLeft w:val="0"/>
                                                      <w:marRight w:val="0"/>
                                                      <w:marTop w:val="0"/>
                                                      <w:marBottom w:val="0"/>
                                                      <w:divBdr>
                                                        <w:top w:val="none" w:sz="0" w:space="0" w:color="auto"/>
                                                        <w:left w:val="none" w:sz="0" w:space="0" w:color="auto"/>
                                                        <w:bottom w:val="none" w:sz="0" w:space="0" w:color="auto"/>
                                                        <w:right w:val="none" w:sz="0" w:space="0" w:color="auto"/>
                                                      </w:divBdr>
                                                      <w:divsChild>
                                                        <w:div w:id="5031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rva.be/bladzijde/ik-heb-werkloosheidsuitkeringen-gevraagd-na-28.02.2026.-worden-mijn-uitkeringen-beperkt-in-de-tij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va.be/burgers/volledige-werkloosheid/hervorming-van-de-werkloosheidsreglementering/hervorming-van-de-inschakelingsuitkering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va.b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va.be/burgers/volledige-werkloosheid/hervorming-van-de-werkloosheidsreglementering/ik-heb-werkloosheidsuitkeringen-genoten-voor-1-maart-2026---worden-mijn-uitkeringen-beperkt-in-de-tijd" TargetMode="External"/><Relationship Id="rId5" Type="http://schemas.openxmlformats.org/officeDocument/2006/relationships/webSettings" Target="webSettings.xml"/><Relationship Id="rId15" Type="http://schemas.openxmlformats.org/officeDocument/2006/relationships/hyperlink" Target="https://www.rva.be/bladzijde/hoe-wordt-het-bedrag-van-uw-uitkering-berekend-na-een-tewerkstelling" TargetMode="External"/><Relationship Id="rId10" Type="http://schemas.openxmlformats.org/officeDocument/2006/relationships/hyperlink" Target="https://www.rva.be/bladzijde/wat-zijn-de-gevolgen-van-uw-gezondheidstoestand-op-uw-recht-op-uitkeringe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va.be/bladzijde/hebt-u-recht-op-uitkeringen-na-uw-studies-inschakelingsuitkeringen-en-voor-hoe-lang%20"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02C72-895B-47F7-A053-782CFF32CE33}">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1592</Words>
  <Characters>8761</Characters>
  <Application>Microsoft Office Word</Application>
  <DocSecurity>6</DocSecurity>
  <Lines>73</Lines>
  <Paragraphs>20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lpstr>
    </vt:vector>
  </TitlesOfParts>
  <Company>RVA-ONEM</Company>
  <LinksUpToDate>false</LinksUpToDate>
  <CharactersWithSpaces>10333</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Hubert Arys (RVA-ONEM)</cp:lastModifiedBy>
  <cp:revision>2</cp:revision>
  <cp:lastPrinted>2026-08-18T06:18:00Z</cp:lastPrinted>
  <dcterms:created xsi:type="dcterms:W3CDTF">2026-08-18T08:05:00Z</dcterms:created>
  <dcterms:modified xsi:type="dcterms:W3CDTF">2026-08-18T08:05:00Z</dcterms:modified>
</cp:coreProperties>
</file>